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CD" w:rsidRPr="002F2AA5" w:rsidRDefault="00C55CCD" w:rsidP="00C55CCD">
      <w:pPr>
        <w:pStyle w:val="Nadpis2"/>
        <w:spacing w:line="360" w:lineRule="auto"/>
        <w:rPr>
          <w:rFonts w:asciiTheme="minorHAnsi" w:hAnsiTheme="minorHAnsi"/>
          <w:szCs w:val="40"/>
          <w:lang w:val="cs-CZ"/>
        </w:rPr>
      </w:pPr>
      <w:proofErr w:type="gramStart"/>
      <w:r w:rsidRPr="002F2AA5">
        <w:rPr>
          <w:rFonts w:asciiTheme="minorHAnsi" w:hAnsiTheme="minorHAnsi"/>
          <w:szCs w:val="40"/>
          <w:lang w:val="cs-CZ"/>
        </w:rPr>
        <w:t>SMLOUVA  O  DÍLO</w:t>
      </w:r>
      <w:proofErr w:type="gramEnd"/>
    </w:p>
    <w:p w:rsidR="00C55CCD" w:rsidRPr="002F2AA5" w:rsidRDefault="00C55CCD" w:rsidP="00C55CCD">
      <w:pPr>
        <w:pStyle w:val="Nadpis2"/>
        <w:spacing w:line="360" w:lineRule="auto"/>
        <w:rPr>
          <w:rFonts w:asciiTheme="minorHAnsi" w:hAnsiTheme="minorHAnsi"/>
          <w:sz w:val="24"/>
          <w:szCs w:val="22"/>
          <w:lang w:val="cs-CZ"/>
        </w:rPr>
      </w:pPr>
      <w:r w:rsidRPr="002F2AA5">
        <w:rPr>
          <w:rFonts w:asciiTheme="minorHAnsi" w:hAnsiTheme="minorHAnsi"/>
          <w:sz w:val="24"/>
          <w:szCs w:val="22"/>
          <w:lang w:val="cs-CZ"/>
        </w:rPr>
        <w:t xml:space="preserve">č. </w:t>
      </w:r>
    </w:p>
    <w:p w:rsidR="00C55CCD" w:rsidRPr="002F2AA5" w:rsidRDefault="00C55CCD" w:rsidP="00C55CCD">
      <w:pPr>
        <w:jc w:val="center"/>
        <w:rPr>
          <w:rFonts w:asciiTheme="minorHAnsi" w:hAnsiTheme="minorHAnsi"/>
          <w:b/>
          <w:sz w:val="24"/>
          <w:szCs w:val="22"/>
          <w:lang w:val="cs-CZ"/>
        </w:rPr>
      </w:pPr>
      <w:r w:rsidRPr="002F2AA5">
        <w:rPr>
          <w:rFonts w:asciiTheme="minorHAnsi" w:hAnsiTheme="minorHAnsi"/>
          <w:b/>
          <w:sz w:val="24"/>
          <w:szCs w:val="22"/>
          <w:lang w:val="cs-CZ"/>
        </w:rPr>
        <w:t>uzavřená ve smyslu ustanovení § 2586 a násl. zákona č. 89/2012 Sb., občanského zákoníku, v platném znění</w:t>
      </w:r>
    </w:p>
    <w:p w:rsidR="00C55CCD" w:rsidRPr="002F2AA5" w:rsidRDefault="00C55CCD" w:rsidP="00C55CCD">
      <w:pPr>
        <w:jc w:val="center"/>
        <w:rPr>
          <w:rFonts w:asciiTheme="minorHAnsi" w:hAnsiTheme="minorHAnsi"/>
          <w:b/>
          <w:sz w:val="24"/>
          <w:szCs w:val="22"/>
          <w:lang w:val="cs-CZ"/>
        </w:rPr>
      </w:pPr>
    </w:p>
    <w:p w:rsidR="00C55CCD" w:rsidRPr="002F2AA5" w:rsidRDefault="00C55CCD" w:rsidP="00C55CCD">
      <w:pPr>
        <w:jc w:val="center"/>
        <w:rPr>
          <w:rFonts w:asciiTheme="minorHAnsi" w:hAnsiTheme="minorHAnsi"/>
          <w:b/>
          <w:sz w:val="24"/>
          <w:szCs w:val="22"/>
          <w:lang w:val="cs-CZ"/>
        </w:rPr>
      </w:pPr>
      <w:r w:rsidRPr="002F2AA5">
        <w:rPr>
          <w:rFonts w:asciiTheme="minorHAnsi" w:hAnsiTheme="minorHAnsi"/>
          <w:b/>
          <w:sz w:val="24"/>
          <w:szCs w:val="22"/>
          <w:lang w:val="cs-CZ"/>
        </w:rPr>
        <w:t>mezi těmito smluvními stranami:</w:t>
      </w:r>
    </w:p>
    <w:p w:rsidR="00C55CCD" w:rsidRPr="002F2AA5" w:rsidRDefault="00C55CCD" w:rsidP="00C55CCD">
      <w:pPr>
        <w:rPr>
          <w:rFonts w:asciiTheme="minorHAnsi" w:hAnsiTheme="minorHAnsi"/>
          <w:sz w:val="22"/>
          <w:szCs w:val="22"/>
          <w:lang w:val="cs-CZ"/>
        </w:rPr>
      </w:pPr>
    </w:p>
    <w:p w:rsidR="00C55CCD" w:rsidRPr="002F2AA5" w:rsidRDefault="00C55CCD" w:rsidP="00C55CCD">
      <w:pPr>
        <w:rPr>
          <w:rFonts w:asciiTheme="minorHAnsi" w:hAnsiTheme="minorHAnsi"/>
          <w:sz w:val="22"/>
          <w:szCs w:val="22"/>
          <w:lang w:val="cs-CZ"/>
        </w:rPr>
      </w:pPr>
    </w:p>
    <w:p w:rsidR="00C55CCD" w:rsidRPr="002F2AA5" w:rsidRDefault="00C55CCD" w:rsidP="00C55CCD">
      <w:pPr>
        <w:spacing w:line="360" w:lineRule="auto"/>
        <w:rPr>
          <w:rFonts w:asciiTheme="minorHAnsi" w:hAnsiTheme="minorHAnsi"/>
          <w:b/>
          <w:bCs/>
          <w:i/>
          <w:iCs/>
          <w:sz w:val="24"/>
          <w:szCs w:val="22"/>
          <w:lang w:val="cs-CZ"/>
        </w:rPr>
      </w:pPr>
      <w:r w:rsidRPr="002F2AA5">
        <w:rPr>
          <w:rFonts w:asciiTheme="minorHAnsi" w:hAnsiTheme="minorHAnsi"/>
          <w:b/>
          <w:bCs/>
          <w:i/>
          <w:iCs/>
          <w:sz w:val="24"/>
          <w:szCs w:val="22"/>
          <w:lang w:val="cs-CZ"/>
        </w:rPr>
        <w:t>1.   Objednatelem:</w:t>
      </w:r>
    </w:p>
    <w:p w:rsidR="00C55CCD" w:rsidRPr="002F2AA5" w:rsidRDefault="00552A10" w:rsidP="00C55CCD">
      <w:pPr>
        <w:spacing w:line="360" w:lineRule="auto"/>
        <w:ind w:firstLine="284"/>
        <w:rPr>
          <w:rFonts w:asciiTheme="minorHAnsi" w:hAnsiTheme="minorHAnsi"/>
          <w:b/>
          <w:sz w:val="24"/>
          <w:szCs w:val="22"/>
          <w:lang w:val="cs-CZ"/>
        </w:rPr>
      </w:pPr>
      <w:r>
        <w:rPr>
          <w:rFonts w:asciiTheme="minorHAnsi" w:hAnsiTheme="minorHAnsi"/>
          <w:b/>
          <w:sz w:val="24"/>
          <w:szCs w:val="22"/>
          <w:lang w:val="cs-CZ"/>
        </w:rPr>
        <w:t>Obec Rudník</w:t>
      </w:r>
      <w:r w:rsidR="00C55CCD" w:rsidRPr="002F2AA5">
        <w:rPr>
          <w:rFonts w:asciiTheme="minorHAnsi" w:hAnsiTheme="minorHAnsi"/>
          <w:b/>
          <w:sz w:val="24"/>
          <w:szCs w:val="22"/>
          <w:lang w:val="cs-CZ"/>
        </w:rPr>
        <w:t xml:space="preserve">                                       </w:t>
      </w:r>
    </w:p>
    <w:p w:rsidR="00C55CCD" w:rsidRPr="002F2AA5" w:rsidRDefault="00552A10" w:rsidP="00C55CCD">
      <w:pPr>
        <w:spacing w:line="276" w:lineRule="auto"/>
        <w:ind w:firstLine="284"/>
        <w:rPr>
          <w:rFonts w:asciiTheme="minorHAnsi" w:hAnsiTheme="minorHAnsi"/>
          <w:sz w:val="22"/>
          <w:szCs w:val="22"/>
          <w:lang w:val="cs-CZ"/>
        </w:rPr>
      </w:pPr>
      <w:r>
        <w:rPr>
          <w:rFonts w:asciiTheme="minorHAnsi" w:hAnsiTheme="minorHAnsi"/>
          <w:sz w:val="22"/>
          <w:szCs w:val="22"/>
          <w:lang w:val="cs-CZ"/>
        </w:rPr>
        <w:t>se sídlem: Rudník 51, Rudník 543 72</w:t>
      </w:r>
    </w:p>
    <w:p w:rsidR="00C55CCD" w:rsidRPr="002F2AA5" w:rsidRDefault="00C55CCD" w:rsidP="00C55CCD">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zastoupený: Ing. </w:t>
      </w:r>
      <w:r w:rsidR="00552A10">
        <w:rPr>
          <w:rFonts w:asciiTheme="minorHAnsi" w:hAnsiTheme="minorHAnsi"/>
          <w:sz w:val="22"/>
          <w:szCs w:val="22"/>
          <w:lang w:val="cs-CZ"/>
        </w:rPr>
        <w:t xml:space="preserve">Alešem </w:t>
      </w:r>
      <w:proofErr w:type="spellStart"/>
      <w:r w:rsidR="00552A10">
        <w:rPr>
          <w:rFonts w:asciiTheme="minorHAnsi" w:hAnsiTheme="minorHAnsi"/>
          <w:sz w:val="22"/>
          <w:szCs w:val="22"/>
          <w:lang w:val="cs-CZ"/>
        </w:rPr>
        <w:t>Malochem</w:t>
      </w:r>
      <w:proofErr w:type="spellEnd"/>
      <w:r w:rsidR="00552A10">
        <w:rPr>
          <w:rFonts w:asciiTheme="minorHAnsi" w:hAnsiTheme="minorHAnsi"/>
          <w:sz w:val="22"/>
          <w:szCs w:val="22"/>
          <w:lang w:val="cs-CZ"/>
        </w:rPr>
        <w:t>, starostou obce Rudník</w:t>
      </w:r>
    </w:p>
    <w:p w:rsidR="00C55CCD" w:rsidRPr="002F2AA5" w:rsidRDefault="00C55CCD" w:rsidP="00C55CCD">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IČO</w:t>
      </w:r>
      <w:r w:rsidR="00552A10">
        <w:rPr>
          <w:rFonts w:asciiTheme="minorHAnsi" w:hAnsiTheme="minorHAnsi"/>
          <w:sz w:val="22"/>
          <w:szCs w:val="22"/>
          <w:lang w:val="cs-CZ"/>
        </w:rPr>
        <w:t>: 00278246</w:t>
      </w:r>
    </w:p>
    <w:p w:rsidR="00C55CCD" w:rsidRPr="002F2AA5" w:rsidRDefault="00C55CCD" w:rsidP="00C55CCD">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DIČ:</w:t>
      </w:r>
      <w:r w:rsidR="00552A10">
        <w:rPr>
          <w:rFonts w:asciiTheme="minorHAnsi" w:hAnsiTheme="minorHAnsi"/>
          <w:sz w:val="22"/>
          <w:szCs w:val="22"/>
          <w:lang w:val="cs-CZ"/>
        </w:rPr>
        <w:t xml:space="preserve"> CZ00278246</w:t>
      </w:r>
    </w:p>
    <w:p w:rsidR="00C55CCD" w:rsidRPr="002F2AA5" w:rsidRDefault="00C55CCD" w:rsidP="00C55CCD">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Bankovní spojení: Česká spořitelna a.s.</w:t>
      </w:r>
    </w:p>
    <w:p w:rsidR="00C55CCD" w:rsidRPr="002F2AA5" w:rsidRDefault="00552A10" w:rsidP="00C55CCD">
      <w:pPr>
        <w:pStyle w:val="Nadpis2"/>
        <w:spacing w:line="360" w:lineRule="auto"/>
        <w:ind w:firstLine="284"/>
        <w:jc w:val="left"/>
        <w:rPr>
          <w:rFonts w:asciiTheme="minorHAnsi" w:hAnsiTheme="minorHAnsi"/>
          <w:b w:val="0"/>
          <w:sz w:val="22"/>
          <w:szCs w:val="22"/>
          <w:lang w:val="cs-CZ"/>
        </w:rPr>
      </w:pPr>
      <w:r>
        <w:rPr>
          <w:rFonts w:asciiTheme="minorHAnsi" w:hAnsiTheme="minorHAnsi"/>
          <w:b w:val="0"/>
          <w:sz w:val="22"/>
          <w:szCs w:val="22"/>
          <w:lang w:val="cs-CZ"/>
        </w:rPr>
        <w:t>Číslo účtu: 1303691309</w:t>
      </w:r>
      <w:r w:rsidR="00C55CCD" w:rsidRPr="002F2AA5">
        <w:rPr>
          <w:rFonts w:asciiTheme="minorHAnsi" w:hAnsiTheme="minorHAnsi"/>
          <w:b w:val="0"/>
          <w:sz w:val="22"/>
          <w:szCs w:val="22"/>
          <w:lang w:val="cs-CZ"/>
        </w:rPr>
        <w:t xml:space="preserve">/0800  </w:t>
      </w:r>
    </w:p>
    <w:p w:rsidR="00C55CCD" w:rsidRPr="002F2AA5" w:rsidRDefault="00C55CCD" w:rsidP="00C55CCD">
      <w:pPr>
        <w:spacing w:line="360" w:lineRule="auto"/>
        <w:ind w:firstLine="425"/>
        <w:rPr>
          <w:rFonts w:asciiTheme="minorHAnsi" w:hAnsiTheme="minorHAnsi"/>
          <w:b/>
          <w:bCs/>
          <w:sz w:val="24"/>
          <w:szCs w:val="22"/>
          <w:lang w:val="cs-CZ"/>
        </w:rPr>
      </w:pPr>
      <w:r w:rsidRPr="002F2AA5">
        <w:rPr>
          <w:rFonts w:asciiTheme="minorHAnsi" w:hAnsiTheme="minorHAnsi"/>
          <w:b/>
          <w:bCs/>
          <w:sz w:val="24"/>
          <w:szCs w:val="22"/>
          <w:lang w:val="cs-CZ"/>
        </w:rPr>
        <w:t>a</w:t>
      </w:r>
    </w:p>
    <w:p w:rsidR="00C55CCD" w:rsidRPr="002F2AA5" w:rsidRDefault="00C55CCD" w:rsidP="00C55CCD">
      <w:pPr>
        <w:spacing w:line="360" w:lineRule="auto"/>
        <w:rPr>
          <w:rFonts w:asciiTheme="minorHAnsi" w:hAnsiTheme="minorHAnsi"/>
          <w:b/>
          <w:bCs/>
          <w:i/>
          <w:iCs/>
          <w:sz w:val="22"/>
          <w:szCs w:val="22"/>
          <w:lang w:val="cs-CZ"/>
        </w:rPr>
      </w:pPr>
      <w:r w:rsidRPr="002F2AA5">
        <w:rPr>
          <w:rFonts w:asciiTheme="minorHAnsi" w:hAnsiTheme="minorHAnsi"/>
          <w:b/>
          <w:bCs/>
          <w:i/>
          <w:iCs/>
          <w:sz w:val="24"/>
          <w:szCs w:val="22"/>
          <w:lang w:val="cs-CZ"/>
        </w:rPr>
        <w:t>2.   Zhotovitelem:</w:t>
      </w:r>
      <w:r w:rsidRPr="002F2AA5">
        <w:rPr>
          <w:rFonts w:asciiTheme="minorHAnsi" w:hAnsiTheme="minorHAnsi"/>
          <w:b/>
          <w:bCs/>
          <w:i/>
          <w:iCs/>
          <w:sz w:val="22"/>
          <w:szCs w:val="22"/>
          <w:lang w:val="cs-CZ"/>
        </w:rPr>
        <w:tab/>
      </w:r>
    </w:p>
    <w:p w:rsidR="00C55CCD" w:rsidRPr="002F2AA5" w:rsidRDefault="00C55CCD" w:rsidP="00C55CCD">
      <w:pPr>
        <w:spacing w:line="360" w:lineRule="auto"/>
        <w:ind w:firstLine="284"/>
        <w:rPr>
          <w:rFonts w:asciiTheme="minorHAnsi" w:hAnsiTheme="minorHAnsi"/>
          <w:sz w:val="22"/>
          <w:szCs w:val="22"/>
          <w:lang w:val="cs-CZ"/>
        </w:rPr>
      </w:pPr>
      <w:r w:rsidRPr="008D1103">
        <w:rPr>
          <w:rFonts w:asciiTheme="minorHAnsi" w:hAnsiTheme="minorHAnsi"/>
          <w:sz w:val="22"/>
          <w:szCs w:val="22"/>
          <w:highlight w:val="yellow"/>
          <w:lang w:val="cs-CZ"/>
        </w:rPr>
        <w:t>…………</w:t>
      </w:r>
      <w:r w:rsidRPr="00090127">
        <w:rPr>
          <w:rFonts w:asciiTheme="minorHAnsi" w:hAnsiTheme="minorHAnsi"/>
          <w:i/>
          <w:sz w:val="22"/>
          <w:szCs w:val="22"/>
          <w:highlight w:val="yellow"/>
          <w:lang w:val="cs-CZ"/>
        </w:rPr>
        <w:t>doplní uchazeč</w:t>
      </w:r>
      <w:r w:rsidRPr="008D1103">
        <w:rPr>
          <w:rFonts w:asciiTheme="minorHAnsi" w:hAnsiTheme="minorHAnsi"/>
          <w:sz w:val="22"/>
          <w:szCs w:val="22"/>
          <w:highlight w:val="yellow"/>
          <w:lang w:val="cs-CZ"/>
        </w:rPr>
        <w:t>……………….</w:t>
      </w:r>
    </w:p>
    <w:p w:rsidR="00C55CCD" w:rsidRPr="002F2AA5" w:rsidRDefault="00C55CCD" w:rsidP="00C55CCD">
      <w:pPr>
        <w:spacing w:line="276" w:lineRule="auto"/>
        <w:ind w:firstLine="284"/>
        <w:rPr>
          <w:rFonts w:asciiTheme="minorHAnsi" w:hAnsiTheme="minorHAnsi"/>
          <w:sz w:val="22"/>
          <w:szCs w:val="22"/>
          <w:lang w:val="cs-CZ"/>
        </w:rPr>
      </w:pPr>
      <w:r w:rsidRPr="002F2AA5">
        <w:rPr>
          <w:rFonts w:asciiTheme="minorHAnsi" w:hAnsiTheme="minorHAnsi"/>
          <w:sz w:val="22"/>
          <w:szCs w:val="22"/>
          <w:lang w:val="cs-CZ"/>
        </w:rPr>
        <w:t xml:space="preserve">se sídlem: </w:t>
      </w:r>
    </w:p>
    <w:p w:rsidR="00C55CCD" w:rsidRPr="002F2AA5" w:rsidRDefault="00C55CCD" w:rsidP="00C55CCD">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zastoupený </w:t>
      </w:r>
    </w:p>
    <w:p w:rsidR="00C55CCD" w:rsidRPr="002F2AA5" w:rsidRDefault="00C55CCD" w:rsidP="00C55CCD">
      <w:pPr>
        <w:pStyle w:val="Zkladntextodsazen2"/>
        <w:spacing w:line="276" w:lineRule="auto"/>
        <w:jc w:val="both"/>
        <w:rPr>
          <w:rFonts w:asciiTheme="minorHAnsi" w:hAnsiTheme="minorHAnsi"/>
          <w:sz w:val="22"/>
          <w:szCs w:val="22"/>
        </w:rPr>
      </w:pPr>
      <w:r w:rsidRPr="002F2AA5">
        <w:rPr>
          <w:rFonts w:asciiTheme="minorHAnsi" w:hAnsiTheme="minorHAnsi"/>
          <w:sz w:val="22"/>
          <w:szCs w:val="22"/>
        </w:rPr>
        <w:t xml:space="preserve">IČO: </w:t>
      </w:r>
    </w:p>
    <w:p w:rsidR="00C55CCD" w:rsidRPr="002F2AA5" w:rsidRDefault="00C55CCD" w:rsidP="00C55CCD">
      <w:pPr>
        <w:pStyle w:val="Nadpis7"/>
        <w:spacing w:line="276" w:lineRule="auto"/>
        <w:ind w:firstLine="284"/>
        <w:rPr>
          <w:rFonts w:asciiTheme="minorHAnsi" w:hAnsiTheme="minorHAnsi"/>
          <w:sz w:val="22"/>
          <w:szCs w:val="22"/>
        </w:rPr>
      </w:pPr>
      <w:r w:rsidRPr="002F2AA5">
        <w:rPr>
          <w:rFonts w:asciiTheme="minorHAnsi" w:hAnsiTheme="minorHAnsi"/>
          <w:sz w:val="22"/>
          <w:szCs w:val="22"/>
        </w:rPr>
        <w:t>DIČ:</w:t>
      </w:r>
    </w:p>
    <w:p w:rsidR="00C55CCD" w:rsidRPr="002F2AA5" w:rsidRDefault="00C55CCD" w:rsidP="00C55CCD">
      <w:pPr>
        <w:pStyle w:val="Nadpis8"/>
        <w:spacing w:line="276" w:lineRule="auto"/>
        <w:ind w:firstLine="284"/>
        <w:rPr>
          <w:rFonts w:asciiTheme="minorHAnsi" w:hAnsiTheme="minorHAnsi"/>
          <w:sz w:val="22"/>
          <w:szCs w:val="22"/>
        </w:rPr>
      </w:pPr>
      <w:r w:rsidRPr="002F2AA5">
        <w:rPr>
          <w:rFonts w:asciiTheme="minorHAnsi" w:hAnsiTheme="minorHAnsi"/>
          <w:sz w:val="22"/>
          <w:szCs w:val="22"/>
        </w:rPr>
        <w:t xml:space="preserve">Bankovní spojení: </w:t>
      </w:r>
    </w:p>
    <w:p w:rsidR="00C55CCD" w:rsidRPr="002F2AA5" w:rsidRDefault="00C55CCD" w:rsidP="00C55CCD">
      <w:pPr>
        <w:spacing w:line="276" w:lineRule="auto"/>
        <w:rPr>
          <w:rFonts w:asciiTheme="minorHAnsi" w:hAnsiTheme="minorHAnsi"/>
          <w:sz w:val="22"/>
          <w:szCs w:val="22"/>
          <w:lang w:val="cs-CZ"/>
        </w:rPr>
      </w:pPr>
      <w:r w:rsidRPr="002F2AA5">
        <w:rPr>
          <w:rFonts w:asciiTheme="minorHAnsi" w:hAnsiTheme="minorHAnsi"/>
          <w:sz w:val="22"/>
          <w:szCs w:val="22"/>
          <w:lang w:val="cs-CZ"/>
        </w:rPr>
        <w:t xml:space="preserve">     číslo účtu: </w:t>
      </w:r>
    </w:p>
    <w:p w:rsidR="00C55CCD" w:rsidRPr="002F2AA5" w:rsidRDefault="00C55CCD" w:rsidP="00C55CCD">
      <w:pPr>
        <w:rPr>
          <w:rFonts w:asciiTheme="minorHAnsi" w:hAnsiTheme="minorHAnsi"/>
          <w:sz w:val="22"/>
          <w:szCs w:val="22"/>
          <w:lang w:val="cs-CZ"/>
        </w:rPr>
      </w:pPr>
      <w:r w:rsidRPr="002F2AA5">
        <w:rPr>
          <w:rFonts w:asciiTheme="minorHAnsi" w:hAnsiTheme="minorHAnsi"/>
          <w:sz w:val="22"/>
          <w:szCs w:val="22"/>
          <w:lang w:val="cs-CZ"/>
        </w:rPr>
        <w:tab/>
        <w:t xml:space="preserve">          </w:t>
      </w:r>
    </w:p>
    <w:p w:rsidR="00C55CCD" w:rsidRPr="002F2AA5" w:rsidRDefault="00C55CCD" w:rsidP="00C55CCD">
      <w:pPr>
        <w:jc w:val="center"/>
        <w:rPr>
          <w:rFonts w:asciiTheme="minorHAnsi" w:hAnsiTheme="minorHAnsi"/>
          <w:b/>
          <w:sz w:val="22"/>
          <w:szCs w:val="22"/>
          <w:lang w:val="cs-CZ"/>
        </w:rPr>
      </w:pPr>
      <w:r w:rsidRPr="002F2AA5">
        <w:rPr>
          <w:rFonts w:asciiTheme="minorHAnsi" w:hAnsiTheme="minorHAnsi"/>
          <w:b/>
          <w:sz w:val="22"/>
          <w:szCs w:val="22"/>
          <w:lang w:val="cs-CZ"/>
        </w:rPr>
        <w:t>t a k t o:</w:t>
      </w:r>
    </w:p>
    <w:p w:rsidR="00C55CCD" w:rsidRPr="002F2AA5" w:rsidRDefault="00C55CCD" w:rsidP="00C55CCD">
      <w:pPr>
        <w:rPr>
          <w:rFonts w:asciiTheme="minorHAnsi" w:hAnsiTheme="minorHAnsi"/>
          <w:b/>
          <w:sz w:val="22"/>
          <w:szCs w:val="22"/>
          <w:lang w:val="cs-CZ"/>
        </w:rPr>
      </w:pPr>
    </w:p>
    <w:p w:rsidR="00C55CCD" w:rsidRPr="002F2AA5" w:rsidRDefault="00C55CCD" w:rsidP="00C55CCD">
      <w:pPr>
        <w:jc w:val="center"/>
        <w:rPr>
          <w:rFonts w:asciiTheme="minorHAnsi" w:hAnsiTheme="minorHAnsi"/>
          <w:b/>
          <w:sz w:val="28"/>
          <w:szCs w:val="22"/>
          <w:lang w:val="cs-CZ"/>
        </w:rPr>
      </w:pPr>
      <w:r w:rsidRPr="002F2AA5">
        <w:rPr>
          <w:rFonts w:asciiTheme="minorHAnsi" w:hAnsiTheme="minorHAnsi"/>
          <w:b/>
          <w:sz w:val="28"/>
          <w:szCs w:val="22"/>
          <w:lang w:val="cs-CZ"/>
        </w:rPr>
        <w:t>I.</w:t>
      </w:r>
    </w:p>
    <w:p w:rsidR="00C55CCD" w:rsidRPr="002F2AA5" w:rsidRDefault="00C55CCD" w:rsidP="00C55CCD">
      <w:pPr>
        <w:pStyle w:val="Nadpis5"/>
        <w:rPr>
          <w:rFonts w:asciiTheme="minorHAnsi" w:hAnsiTheme="minorHAnsi"/>
          <w:b/>
          <w:bCs/>
          <w:sz w:val="28"/>
          <w:szCs w:val="22"/>
        </w:rPr>
      </w:pPr>
      <w:proofErr w:type="gramStart"/>
      <w:r w:rsidRPr="002F2AA5">
        <w:rPr>
          <w:rFonts w:asciiTheme="minorHAnsi" w:hAnsiTheme="minorHAnsi"/>
          <w:b/>
          <w:bCs/>
          <w:sz w:val="28"/>
          <w:szCs w:val="22"/>
        </w:rPr>
        <w:t>Základní  ustanovení</w:t>
      </w:r>
      <w:proofErr w:type="gramEnd"/>
    </w:p>
    <w:p w:rsidR="00C55CCD" w:rsidRPr="002F2AA5" w:rsidRDefault="00C55CCD" w:rsidP="00C55CCD">
      <w:pPr>
        <w:jc w:val="both"/>
        <w:rPr>
          <w:rFonts w:asciiTheme="minorHAnsi" w:hAnsiTheme="minorHAnsi"/>
          <w:sz w:val="22"/>
          <w:szCs w:val="22"/>
          <w:lang w:val="cs-CZ"/>
        </w:rPr>
      </w:pPr>
    </w:p>
    <w:p w:rsidR="00C55CCD" w:rsidRPr="00CB185E"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CB185E">
        <w:rPr>
          <w:rFonts w:asciiTheme="minorHAnsi" w:hAnsiTheme="minorHAnsi"/>
          <w:sz w:val="22"/>
          <w:szCs w:val="22"/>
        </w:rPr>
        <w:t>Tato smlouva o dílo (dále také jen „smlouva“) je uzavřena na základě uskutečněného zadávacího řízení v rámci veřejné zakázky malého rozsahu s názvem „</w:t>
      </w:r>
      <w:r w:rsidR="00552A10">
        <w:rPr>
          <w:rFonts w:asciiTheme="minorHAnsi" w:hAnsiTheme="minorHAnsi"/>
          <w:b/>
          <w:sz w:val="22"/>
          <w:szCs w:val="22"/>
        </w:rPr>
        <w:t xml:space="preserve">Výstavba </w:t>
      </w:r>
      <w:proofErr w:type="spellStart"/>
      <w:r w:rsidR="00552A10">
        <w:rPr>
          <w:rFonts w:asciiTheme="minorHAnsi" w:hAnsiTheme="minorHAnsi"/>
          <w:b/>
          <w:sz w:val="22"/>
          <w:szCs w:val="22"/>
        </w:rPr>
        <w:t>pumptrackové</w:t>
      </w:r>
      <w:proofErr w:type="spellEnd"/>
      <w:r w:rsidR="00552A10">
        <w:rPr>
          <w:rFonts w:asciiTheme="minorHAnsi" w:hAnsiTheme="minorHAnsi"/>
          <w:b/>
          <w:sz w:val="22"/>
          <w:szCs w:val="22"/>
        </w:rPr>
        <w:t xml:space="preserve"> </w:t>
      </w:r>
      <w:proofErr w:type="gramStart"/>
      <w:r w:rsidR="00552A10">
        <w:rPr>
          <w:rFonts w:asciiTheme="minorHAnsi" w:hAnsiTheme="minorHAnsi"/>
          <w:b/>
          <w:sz w:val="22"/>
          <w:szCs w:val="22"/>
        </w:rPr>
        <w:t>dráhy</w:t>
      </w:r>
      <w:r w:rsidRPr="00577EE7">
        <w:rPr>
          <w:rFonts w:asciiTheme="minorHAnsi" w:hAnsiTheme="minorHAnsi"/>
          <w:b/>
          <w:sz w:val="22"/>
          <w:szCs w:val="22"/>
        </w:rPr>
        <w:t>“</w:t>
      </w:r>
      <w:r w:rsidRPr="00CB185E">
        <w:rPr>
          <w:rFonts w:asciiTheme="minorHAnsi" w:hAnsiTheme="minorHAnsi"/>
          <w:sz w:val="22"/>
          <w:szCs w:val="22"/>
        </w:rPr>
        <w:t xml:space="preserve">   (dále</w:t>
      </w:r>
      <w:proofErr w:type="gramEnd"/>
      <w:r w:rsidRPr="00CB185E">
        <w:rPr>
          <w:rFonts w:asciiTheme="minorHAnsi" w:hAnsiTheme="minorHAnsi"/>
          <w:sz w:val="22"/>
          <w:szCs w:val="22"/>
        </w:rPr>
        <w:t xml:space="preserve"> jen „související zadávací   řízení“).</w:t>
      </w:r>
    </w:p>
    <w:p w:rsidR="00C55CCD"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Podkladem pro uzavření této smlouvy je nabídka zhotovitele ze dne</w:t>
      </w:r>
      <w:r w:rsidRPr="008D1103">
        <w:rPr>
          <w:rFonts w:asciiTheme="minorHAnsi" w:hAnsiTheme="minorHAnsi"/>
          <w:sz w:val="22"/>
          <w:szCs w:val="22"/>
          <w:highlight w:val="yellow"/>
        </w:rPr>
        <w:t>…………</w:t>
      </w:r>
      <w:r w:rsidRPr="00090127">
        <w:rPr>
          <w:rFonts w:asciiTheme="minorHAnsi" w:hAnsiTheme="minorHAnsi"/>
          <w:i/>
          <w:sz w:val="22"/>
          <w:szCs w:val="22"/>
          <w:highlight w:val="yellow"/>
        </w:rPr>
        <w:t>doplní uchazeč</w:t>
      </w:r>
      <w:r w:rsidRPr="008D1103">
        <w:rPr>
          <w:rFonts w:asciiTheme="minorHAnsi" w:hAnsiTheme="minorHAnsi"/>
          <w:sz w:val="22"/>
          <w:szCs w:val="22"/>
          <w:highlight w:val="yellow"/>
        </w:rPr>
        <w:t>……….,</w:t>
      </w:r>
      <w:r w:rsidRPr="002F2AA5">
        <w:rPr>
          <w:rFonts w:asciiTheme="minorHAnsi" w:hAnsiTheme="minorHAnsi"/>
          <w:sz w:val="22"/>
          <w:szCs w:val="22"/>
        </w:rPr>
        <w:t xml:space="preserve"> která byla na základě souvisejícího </w:t>
      </w:r>
      <w:r>
        <w:rPr>
          <w:rFonts w:asciiTheme="minorHAnsi" w:hAnsiTheme="minorHAnsi"/>
          <w:sz w:val="22"/>
          <w:szCs w:val="22"/>
        </w:rPr>
        <w:t>výběrového</w:t>
      </w:r>
      <w:r w:rsidRPr="002F2AA5">
        <w:rPr>
          <w:rFonts w:asciiTheme="minorHAnsi" w:hAnsiTheme="minorHAnsi"/>
          <w:sz w:val="22"/>
          <w:szCs w:val="22"/>
        </w:rPr>
        <w:t xml:space="preserve"> řízení rozhodnutím objednatele ze dne </w:t>
      </w:r>
      <w:r w:rsidRPr="00090127">
        <w:rPr>
          <w:rFonts w:asciiTheme="minorHAnsi" w:hAnsiTheme="minorHAnsi"/>
          <w:sz w:val="22"/>
          <w:szCs w:val="22"/>
          <w:highlight w:val="yellow"/>
        </w:rPr>
        <w:t>………</w:t>
      </w:r>
      <w:r w:rsidRPr="00090127">
        <w:rPr>
          <w:rFonts w:asciiTheme="minorHAnsi" w:hAnsiTheme="minorHAnsi"/>
          <w:i/>
          <w:sz w:val="22"/>
          <w:szCs w:val="22"/>
          <w:highlight w:val="yellow"/>
        </w:rPr>
        <w:t>bude doplněno před podpisem smlouvy</w:t>
      </w:r>
      <w:r w:rsidRPr="00090127">
        <w:rPr>
          <w:rFonts w:asciiTheme="minorHAnsi" w:hAnsiTheme="minorHAnsi"/>
          <w:sz w:val="22"/>
          <w:szCs w:val="22"/>
          <w:highlight w:val="yellow"/>
        </w:rPr>
        <w:t>………</w:t>
      </w:r>
      <w:r w:rsidRPr="00A25A0E">
        <w:rPr>
          <w:rFonts w:asciiTheme="minorHAnsi" w:hAnsiTheme="minorHAnsi"/>
          <w:sz w:val="22"/>
          <w:szCs w:val="22"/>
        </w:rPr>
        <w:t>.</w:t>
      </w:r>
      <w:r w:rsidRPr="002F2AA5">
        <w:rPr>
          <w:rFonts w:asciiTheme="minorHAnsi" w:hAnsiTheme="minorHAnsi"/>
          <w:sz w:val="22"/>
          <w:szCs w:val="22"/>
        </w:rPr>
        <w:t>, vybrána jako nejvhodnější (dále jen „nabídka zhotovitele“).</w:t>
      </w:r>
    </w:p>
    <w:p w:rsidR="00C55CCD" w:rsidRPr="002F2AA5" w:rsidRDefault="00C55CCD" w:rsidP="00C55CCD">
      <w:pPr>
        <w:pStyle w:val="Zkladntext3"/>
        <w:spacing w:line="360" w:lineRule="auto"/>
        <w:ind w:left="284"/>
        <w:rPr>
          <w:rFonts w:asciiTheme="minorHAnsi" w:hAnsiTheme="minorHAnsi"/>
          <w:sz w:val="22"/>
          <w:szCs w:val="22"/>
        </w:rPr>
      </w:pPr>
    </w:p>
    <w:p w:rsidR="00C55CCD" w:rsidRDefault="00C55CCD" w:rsidP="00C55CCD">
      <w:pPr>
        <w:pStyle w:val="Zkladntext2"/>
        <w:widowControl/>
        <w:numPr>
          <w:ilvl w:val="0"/>
          <w:numId w:val="1"/>
        </w:numPr>
        <w:tabs>
          <w:tab w:val="clear" w:pos="502"/>
          <w:tab w:val="num" w:pos="284"/>
        </w:tabs>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Zhotovitel závazně prohlašuje, že je na základě příslušného živnostenského oprávnění oprávněn </w:t>
      </w:r>
      <w:r>
        <w:rPr>
          <w:rFonts w:asciiTheme="minorHAnsi" w:hAnsiTheme="minorHAnsi"/>
          <w:color w:val="auto"/>
          <w:sz w:val="22"/>
          <w:szCs w:val="22"/>
        </w:rPr>
        <w:t xml:space="preserve"> </w:t>
      </w:r>
    </w:p>
    <w:p w:rsidR="00C55CCD" w:rsidRPr="002F2AA5" w:rsidRDefault="00C55CCD" w:rsidP="00C55CCD">
      <w:pPr>
        <w:pStyle w:val="Zkladntext2"/>
        <w:widowControl/>
        <w:spacing w:line="360" w:lineRule="auto"/>
        <w:ind w:left="284"/>
        <w:rPr>
          <w:rFonts w:asciiTheme="minorHAnsi" w:hAnsiTheme="minorHAnsi"/>
          <w:color w:val="auto"/>
          <w:sz w:val="22"/>
          <w:szCs w:val="22"/>
        </w:rPr>
      </w:pPr>
      <w:r w:rsidRPr="002F2AA5">
        <w:rPr>
          <w:rFonts w:asciiTheme="minorHAnsi" w:hAnsiTheme="minorHAnsi"/>
          <w:color w:val="auto"/>
          <w:sz w:val="22"/>
          <w:szCs w:val="22"/>
        </w:rPr>
        <w:lastRenderedPageBreak/>
        <w:t>vykonávat činnost směřující k provedení díla dle této smlouvy, že disponuje všemi právními, technickými i personálními předpoklady, kapacitami a odbornými znalostmi všech předpisů včetně znalostí ČSN, které jsou nutné k provedení díla dle této smlouvy, a že je tak schopen zajistit splnění sjednaného předmětu smlouvy, že se seznámil se zadávací dokumentací objednatele v souvisejícím zadávacím řízení a se všemi podklady, které mu byly objednatelem poskytnuty a nemá vůči nim žádné výhrady, připomínky ani požadavky a považuje je za vhodné a dostatečné pro řádné plnění předmětu smlouvy, a že je schopen podle tohoto zadání předmět smlouvy odborně provést v požadovaném rozsahu a za cenu uvedenou v nabídce zhotovitele. Dále zhotovitel prohlašuje, že bude v maximální míře chránit zájmy objednatele před veškerými ztrátami, škodami a zbytečnými výdaji.</w:t>
      </w:r>
    </w:p>
    <w:p w:rsidR="00C55CCD" w:rsidRPr="002F2AA5" w:rsidRDefault="00C55CCD" w:rsidP="00C55CCD">
      <w:pPr>
        <w:pStyle w:val="Nadpis5"/>
        <w:rPr>
          <w:rFonts w:asciiTheme="minorHAnsi" w:hAnsiTheme="minorHAnsi"/>
          <w:b/>
          <w:bCs/>
          <w:sz w:val="28"/>
          <w:szCs w:val="22"/>
          <w:u w:val="none"/>
        </w:rPr>
      </w:pPr>
      <w:r w:rsidRPr="002F2AA5">
        <w:rPr>
          <w:rFonts w:asciiTheme="minorHAnsi" w:hAnsiTheme="minorHAnsi"/>
          <w:b/>
          <w:sz w:val="28"/>
          <w:szCs w:val="22"/>
          <w:u w:val="none"/>
        </w:rPr>
        <w:t>II.</w:t>
      </w:r>
    </w:p>
    <w:p w:rsidR="00C55CCD" w:rsidRPr="002F2AA5" w:rsidRDefault="00C55CCD" w:rsidP="00C55CCD">
      <w:pPr>
        <w:pStyle w:val="Nadpis5"/>
        <w:spacing w:line="360" w:lineRule="auto"/>
        <w:rPr>
          <w:rFonts w:asciiTheme="minorHAnsi" w:hAnsiTheme="minorHAnsi"/>
          <w:b/>
          <w:sz w:val="28"/>
          <w:szCs w:val="22"/>
        </w:rPr>
      </w:pPr>
      <w:r w:rsidRPr="002F2AA5">
        <w:rPr>
          <w:rFonts w:asciiTheme="minorHAnsi" w:hAnsiTheme="minorHAnsi"/>
          <w:b/>
          <w:sz w:val="28"/>
          <w:szCs w:val="22"/>
        </w:rPr>
        <w:t>Předmět smlouvy</w:t>
      </w:r>
    </w:p>
    <w:p w:rsidR="00C55CCD" w:rsidRPr="002F2AA5" w:rsidRDefault="00C55CCD" w:rsidP="00C55CCD">
      <w:pPr>
        <w:spacing w:line="360" w:lineRule="auto"/>
        <w:rPr>
          <w:rFonts w:asciiTheme="minorHAnsi" w:hAnsiTheme="minorHAnsi"/>
          <w:sz w:val="22"/>
          <w:szCs w:val="22"/>
          <w:lang w:val="cs-CZ"/>
        </w:rPr>
      </w:pPr>
    </w:p>
    <w:p w:rsidR="00C55CCD" w:rsidRDefault="00C55CCD" w:rsidP="00C55CCD">
      <w:pPr>
        <w:pStyle w:val="Zkladntext2"/>
        <w:widowControl/>
        <w:numPr>
          <w:ilvl w:val="0"/>
          <w:numId w:val="11"/>
        </w:numPr>
        <w:spacing w:line="360" w:lineRule="auto"/>
        <w:ind w:left="340"/>
        <w:rPr>
          <w:rFonts w:asciiTheme="minorHAnsi" w:hAnsiTheme="minorHAnsi"/>
          <w:sz w:val="22"/>
          <w:szCs w:val="22"/>
        </w:rPr>
      </w:pPr>
      <w:r w:rsidRPr="00577EE7">
        <w:rPr>
          <w:rFonts w:asciiTheme="minorHAnsi" w:hAnsiTheme="minorHAnsi"/>
          <w:color w:val="auto"/>
          <w:sz w:val="22"/>
          <w:szCs w:val="22"/>
        </w:rPr>
        <w:t xml:space="preserve">Zhotovitel se touto smlouvou zavazuje provést na svůj náklad a nebezpečí s náležitou odbornou péčí pro objednatele výstavbu </w:t>
      </w:r>
      <w:proofErr w:type="spellStart"/>
      <w:r w:rsidRPr="00577EE7">
        <w:rPr>
          <w:rFonts w:asciiTheme="minorHAnsi" w:hAnsiTheme="minorHAnsi"/>
          <w:color w:val="auto"/>
          <w:sz w:val="22"/>
          <w:szCs w:val="22"/>
        </w:rPr>
        <w:t>pumptrack</w:t>
      </w:r>
      <w:r w:rsidR="00552A10">
        <w:rPr>
          <w:rFonts w:asciiTheme="minorHAnsi" w:hAnsiTheme="minorHAnsi"/>
          <w:color w:val="auto"/>
          <w:sz w:val="22"/>
          <w:szCs w:val="22"/>
        </w:rPr>
        <w:t>ové</w:t>
      </w:r>
      <w:proofErr w:type="spellEnd"/>
      <w:r w:rsidR="00552A10">
        <w:rPr>
          <w:rFonts w:asciiTheme="minorHAnsi" w:hAnsiTheme="minorHAnsi"/>
          <w:color w:val="auto"/>
          <w:sz w:val="22"/>
          <w:szCs w:val="22"/>
        </w:rPr>
        <w:t xml:space="preserve"> dráhy, která bude umístěna</w:t>
      </w:r>
      <w:r w:rsidRPr="00577EE7">
        <w:rPr>
          <w:rFonts w:asciiTheme="minorHAnsi" w:hAnsiTheme="minorHAnsi"/>
          <w:color w:val="auto"/>
          <w:sz w:val="22"/>
          <w:szCs w:val="22"/>
        </w:rPr>
        <w:t xml:space="preserve"> na nezastavěné ploš</w:t>
      </w:r>
      <w:r w:rsidR="00552A10">
        <w:rPr>
          <w:rFonts w:asciiTheme="minorHAnsi" w:hAnsiTheme="minorHAnsi"/>
          <w:color w:val="auto"/>
          <w:sz w:val="22"/>
          <w:szCs w:val="22"/>
        </w:rPr>
        <w:t xml:space="preserve">e na pozemku </w:t>
      </w:r>
      <w:proofErr w:type="spellStart"/>
      <w:proofErr w:type="gramStart"/>
      <w:r w:rsidR="00552A10">
        <w:rPr>
          <w:rFonts w:asciiTheme="minorHAnsi" w:hAnsiTheme="minorHAnsi"/>
          <w:color w:val="auto"/>
          <w:sz w:val="22"/>
          <w:szCs w:val="22"/>
        </w:rPr>
        <w:t>p.č</w:t>
      </w:r>
      <w:proofErr w:type="spellEnd"/>
      <w:r w:rsidR="00552A10">
        <w:rPr>
          <w:rFonts w:asciiTheme="minorHAnsi" w:hAnsiTheme="minorHAnsi"/>
          <w:color w:val="auto"/>
          <w:sz w:val="22"/>
          <w:szCs w:val="22"/>
        </w:rPr>
        <w:t>.</w:t>
      </w:r>
      <w:proofErr w:type="gramEnd"/>
      <w:r w:rsidR="00552A10">
        <w:rPr>
          <w:rFonts w:asciiTheme="minorHAnsi" w:hAnsiTheme="minorHAnsi"/>
          <w:color w:val="auto"/>
          <w:sz w:val="22"/>
          <w:szCs w:val="22"/>
        </w:rPr>
        <w:t xml:space="preserve"> 407/1 a 5485 </w:t>
      </w:r>
      <w:proofErr w:type="spellStart"/>
      <w:r w:rsidR="00552A10">
        <w:rPr>
          <w:rFonts w:asciiTheme="minorHAnsi" w:hAnsiTheme="minorHAnsi"/>
          <w:color w:val="auto"/>
          <w:sz w:val="22"/>
          <w:szCs w:val="22"/>
        </w:rPr>
        <w:t>kú</w:t>
      </w:r>
      <w:proofErr w:type="spellEnd"/>
      <w:r w:rsidR="00552A10">
        <w:rPr>
          <w:rFonts w:asciiTheme="minorHAnsi" w:hAnsiTheme="minorHAnsi"/>
          <w:color w:val="auto"/>
          <w:sz w:val="22"/>
          <w:szCs w:val="22"/>
        </w:rPr>
        <w:t xml:space="preserve"> Rudník, Obec Rudník. Polocha upravovaného území je 840</w:t>
      </w:r>
      <w:r w:rsidRPr="00577EE7">
        <w:rPr>
          <w:rFonts w:asciiTheme="minorHAnsi" w:hAnsiTheme="minorHAnsi"/>
          <w:color w:val="auto"/>
          <w:sz w:val="22"/>
          <w:szCs w:val="22"/>
        </w:rPr>
        <w:t xml:space="preserve"> </w:t>
      </w:r>
      <w:r w:rsidR="00552A10">
        <w:rPr>
          <w:rFonts w:asciiTheme="minorHAnsi" w:hAnsiTheme="minorHAnsi"/>
          <w:color w:val="auto"/>
          <w:sz w:val="22"/>
          <w:szCs w:val="22"/>
        </w:rPr>
        <w:t>m² - délka malého okruhu činí 36</w:t>
      </w:r>
      <w:r w:rsidRPr="00577EE7">
        <w:rPr>
          <w:rFonts w:asciiTheme="minorHAnsi" w:hAnsiTheme="minorHAnsi"/>
          <w:color w:val="auto"/>
          <w:sz w:val="22"/>
          <w:szCs w:val="22"/>
        </w:rPr>
        <w:t xml:space="preserve"> m a délka velkého </w:t>
      </w:r>
      <w:r w:rsidR="00552A10">
        <w:rPr>
          <w:rFonts w:asciiTheme="minorHAnsi" w:hAnsiTheme="minorHAnsi"/>
          <w:color w:val="auto"/>
          <w:sz w:val="22"/>
          <w:szCs w:val="22"/>
        </w:rPr>
        <w:t>okruhu je 155m.</w:t>
      </w:r>
      <w:r w:rsidRPr="00577EE7">
        <w:rPr>
          <w:rFonts w:asciiTheme="minorHAnsi" w:hAnsiTheme="minorHAnsi"/>
          <w:color w:val="auto"/>
          <w:sz w:val="22"/>
          <w:szCs w:val="22"/>
        </w:rPr>
        <w:t xml:space="preserve"> </w:t>
      </w:r>
      <w:r w:rsidRPr="00577EE7">
        <w:rPr>
          <w:rFonts w:ascii="Calibri" w:hAnsi="Calibri" w:cs="Calibri"/>
          <w:sz w:val="22"/>
          <w:szCs w:val="22"/>
        </w:rPr>
        <w:t>Rozsah prací je uveden v přiloženém výkazu výměr</w:t>
      </w:r>
      <w:r w:rsidRPr="00577EE7">
        <w:rPr>
          <w:rFonts w:asciiTheme="minorHAnsi" w:hAnsiTheme="minorHAnsi"/>
          <w:sz w:val="22"/>
          <w:szCs w:val="22"/>
        </w:rPr>
        <w:t>, dle rozsahu, který je specifikován v</w:t>
      </w:r>
      <w:r w:rsidR="00552A10">
        <w:rPr>
          <w:rFonts w:asciiTheme="minorHAnsi" w:hAnsiTheme="minorHAnsi"/>
          <w:sz w:val="22"/>
          <w:szCs w:val="22"/>
        </w:rPr>
        <w:t xml:space="preserve"> projektové dokumentaci pro výstavbu </w:t>
      </w:r>
      <w:proofErr w:type="spellStart"/>
      <w:r w:rsidR="00552A10">
        <w:rPr>
          <w:rFonts w:asciiTheme="minorHAnsi" w:hAnsiTheme="minorHAnsi"/>
          <w:sz w:val="22"/>
          <w:szCs w:val="22"/>
        </w:rPr>
        <w:t>pumptracku</w:t>
      </w:r>
      <w:proofErr w:type="spellEnd"/>
      <w:r w:rsidR="00552A10">
        <w:rPr>
          <w:rFonts w:asciiTheme="minorHAnsi" w:hAnsiTheme="minorHAnsi"/>
          <w:sz w:val="22"/>
          <w:szCs w:val="22"/>
        </w:rPr>
        <w:t xml:space="preserve"> Rudník. Zhotovitel projektové dokumentace Ing. Michal Severa.</w:t>
      </w:r>
    </w:p>
    <w:p w:rsidR="00552A10" w:rsidRPr="00577EE7" w:rsidRDefault="00552A10" w:rsidP="00552A10">
      <w:pPr>
        <w:pStyle w:val="Zkladntext2"/>
        <w:widowControl/>
        <w:spacing w:line="360" w:lineRule="auto"/>
        <w:ind w:left="340"/>
        <w:rPr>
          <w:rFonts w:asciiTheme="minorHAnsi" w:hAnsiTheme="minorHAnsi"/>
          <w:sz w:val="22"/>
          <w:szCs w:val="22"/>
        </w:rPr>
      </w:pPr>
      <w:r>
        <w:rPr>
          <w:rFonts w:asciiTheme="minorHAnsi" w:hAnsiTheme="minorHAnsi"/>
          <w:color w:val="auto"/>
          <w:sz w:val="22"/>
          <w:szCs w:val="22"/>
        </w:rPr>
        <w:t xml:space="preserve">Územní souhlas pro výstavbu </w:t>
      </w:r>
      <w:proofErr w:type="spellStart"/>
      <w:r>
        <w:rPr>
          <w:rFonts w:asciiTheme="minorHAnsi" w:hAnsiTheme="minorHAnsi"/>
          <w:color w:val="auto"/>
          <w:sz w:val="22"/>
          <w:szCs w:val="22"/>
        </w:rPr>
        <w:t>pumptracku</w:t>
      </w:r>
      <w:proofErr w:type="spellEnd"/>
      <w:r>
        <w:rPr>
          <w:rFonts w:asciiTheme="minorHAnsi" w:hAnsiTheme="minorHAnsi"/>
          <w:color w:val="auto"/>
          <w:sz w:val="22"/>
          <w:szCs w:val="22"/>
        </w:rPr>
        <w:t xml:space="preserve"> vydán dne 8.2.2019, </w:t>
      </w:r>
      <w:proofErr w:type="gramStart"/>
      <w:r>
        <w:rPr>
          <w:rFonts w:asciiTheme="minorHAnsi" w:hAnsiTheme="minorHAnsi"/>
          <w:color w:val="auto"/>
          <w:sz w:val="22"/>
          <w:szCs w:val="22"/>
        </w:rPr>
        <w:t>č.j.</w:t>
      </w:r>
      <w:proofErr w:type="gramEnd"/>
      <w:r>
        <w:rPr>
          <w:rFonts w:asciiTheme="minorHAnsi" w:hAnsiTheme="minorHAnsi"/>
          <w:color w:val="auto"/>
          <w:sz w:val="22"/>
          <w:szCs w:val="22"/>
        </w:rPr>
        <w:t xml:space="preserve"> OURU-343/2019/Voto</w:t>
      </w:r>
    </w:p>
    <w:p w:rsidR="00C55CCD" w:rsidRPr="00577EE7" w:rsidRDefault="00C55CCD" w:rsidP="00C55CCD">
      <w:pPr>
        <w:pStyle w:val="Odstavecseseznamem"/>
        <w:numPr>
          <w:ilvl w:val="0"/>
          <w:numId w:val="11"/>
        </w:numPr>
        <w:spacing w:line="360" w:lineRule="auto"/>
        <w:ind w:hanging="502"/>
        <w:jc w:val="both"/>
        <w:rPr>
          <w:rFonts w:asciiTheme="minorHAnsi" w:hAnsiTheme="minorHAnsi"/>
          <w:sz w:val="22"/>
          <w:szCs w:val="22"/>
        </w:rPr>
      </w:pPr>
      <w:r w:rsidRPr="00577EE7">
        <w:rPr>
          <w:rFonts w:asciiTheme="minorHAnsi" w:hAnsiTheme="minorHAnsi"/>
          <w:sz w:val="22"/>
          <w:szCs w:val="22"/>
        </w:rPr>
        <w:t xml:space="preserve"> Zhotovitel se zavazuje provést dílo vlastním jménem a na vlastní odpovědnost.</w:t>
      </w:r>
    </w:p>
    <w:p w:rsidR="00C55CCD" w:rsidRPr="002F2AA5"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Předpokládaný standardní rozsah prací (díla):</w:t>
      </w:r>
    </w:p>
    <w:p w:rsidR="00C55CCD" w:rsidRPr="0015292A"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r>
      <w:r>
        <w:rPr>
          <w:rFonts w:asciiTheme="minorHAnsi" w:hAnsiTheme="minorHAnsi"/>
          <w:sz w:val="22"/>
          <w:szCs w:val="22"/>
        </w:rPr>
        <w:t xml:space="preserve">provedení </w:t>
      </w:r>
      <w:r w:rsidRPr="0015292A">
        <w:rPr>
          <w:rFonts w:asciiTheme="minorHAnsi" w:hAnsiTheme="minorHAnsi"/>
          <w:sz w:val="22"/>
          <w:szCs w:val="22"/>
        </w:rPr>
        <w:t>stavebních prací dle odst. 1 tohoto článku</w:t>
      </w:r>
    </w:p>
    <w:p w:rsidR="00C55CCD" w:rsidRPr="002F2AA5" w:rsidRDefault="00C55CCD" w:rsidP="00C55CCD">
      <w:pPr>
        <w:pStyle w:val="Odstavecseseznamem"/>
        <w:spacing w:line="360" w:lineRule="auto"/>
        <w:ind w:left="340"/>
        <w:jc w:val="both"/>
        <w:rPr>
          <w:rFonts w:asciiTheme="minorHAnsi" w:hAnsiTheme="minorHAnsi"/>
          <w:sz w:val="22"/>
          <w:szCs w:val="22"/>
        </w:rPr>
      </w:pPr>
      <w:proofErr w:type="gramStart"/>
      <w:r w:rsidRPr="0015292A">
        <w:rPr>
          <w:rFonts w:asciiTheme="minorHAnsi" w:hAnsiTheme="minorHAnsi"/>
          <w:sz w:val="22"/>
          <w:szCs w:val="22"/>
        </w:rPr>
        <w:t>-      Kompletní</w:t>
      </w:r>
      <w:proofErr w:type="gramEnd"/>
      <w:r w:rsidRPr="0015292A">
        <w:rPr>
          <w:rFonts w:asciiTheme="minorHAnsi" w:hAnsiTheme="minorHAnsi"/>
          <w:sz w:val="22"/>
          <w:szCs w:val="22"/>
        </w:rPr>
        <w:t xml:space="preserve"> zařízení staveniště po celou </w:t>
      </w:r>
      <w:r w:rsidRPr="002F2AA5">
        <w:rPr>
          <w:rFonts w:asciiTheme="minorHAnsi" w:hAnsiTheme="minorHAnsi"/>
          <w:sz w:val="22"/>
          <w:szCs w:val="22"/>
        </w:rPr>
        <w:t>dobu stavby</w:t>
      </w:r>
    </w:p>
    <w:p w:rsidR="00C55CCD" w:rsidRPr="002F2AA5"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Dopravní opatření vyvolaná stavbou</w:t>
      </w:r>
    </w:p>
    <w:p w:rsidR="00C55CCD" w:rsidRPr="002F2AA5"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Zajištění údržby veřejných komunikací a komunikací pro pěší dotčené stavbou</w:t>
      </w:r>
    </w:p>
    <w:p w:rsidR="00C55CCD" w:rsidRPr="002F2AA5"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 xml:space="preserve">Odvoz a likvidace odstraněného materiálu </w:t>
      </w:r>
    </w:p>
    <w:p w:rsidR="00C55CCD" w:rsidRPr="002F2AA5" w:rsidRDefault="00C55CCD" w:rsidP="00C55CCD">
      <w:pPr>
        <w:pStyle w:val="Odstavecseseznamem"/>
        <w:spacing w:line="360" w:lineRule="auto"/>
        <w:ind w:left="340"/>
        <w:jc w:val="both"/>
        <w:rPr>
          <w:rFonts w:asciiTheme="minorHAnsi" w:hAnsiTheme="minorHAnsi"/>
          <w:sz w:val="22"/>
          <w:szCs w:val="22"/>
        </w:rPr>
      </w:pPr>
      <w:r w:rsidRPr="002F2AA5">
        <w:rPr>
          <w:rFonts w:asciiTheme="minorHAnsi" w:hAnsiTheme="minorHAnsi"/>
          <w:sz w:val="22"/>
          <w:szCs w:val="22"/>
        </w:rPr>
        <w:t>-</w:t>
      </w:r>
      <w:r w:rsidRPr="002F2AA5">
        <w:rPr>
          <w:rFonts w:asciiTheme="minorHAnsi" w:hAnsiTheme="minorHAnsi"/>
          <w:sz w:val="22"/>
          <w:szCs w:val="22"/>
        </w:rPr>
        <w:tab/>
        <w:t>Uvedení všech ploch a pozemků dotčených stavbou do původního stavu a zajištění předání jejich majitelům</w:t>
      </w:r>
    </w:p>
    <w:p w:rsidR="00C55CCD" w:rsidRPr="002F2AA5" w:rsidRDefault="00C55CCD" w:rsidP="00C55CCD">
      <w:pPr>
        <w:numPr>
          <w:ilvl w:val="0"/>
          <w:numId w:val="11"/>
        </w:numPr>
        <w:spacing w:line="360" w:lineRule="auto"/>
        <w:ind w:left="284" w:hanging="284"/>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současně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veškeré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vícepráce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pokud</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vyžádány</w:t>
      </w:r>
      <w:proofErr w:type="spellEnd"/>
      <w:r w:rsidRPr="002F2AA5">
        <w:rPr>
          <w:rFonts w:asciiTheme="minorHAnsi" w:hAnsiTheme="minorHAnsi"/>
          <w:sz w:val="22"/>
          <w:szCs w:val="22"/>
        </w:rPr>
        <w:t xml:space="preserve">. </w:t>
      </w:r>
    </w:p>
    <w:p w:rsidR="00C55CCD" w:rsidRPr="002F2AA5" w:rsidRDefault="00C55CCD" w:rsidP="00C55CCD">
      <w:pPr>
        <w:pStyle w:val="Zkladntext2"/>
        <w:widowControl/>
        <w:numPr>
          <w:ilvl w:val="0"/>
          <w:numId w:val="11"/>
        </w:numPr>
        <w:spacing w:line="360" w:lineRule="auto"/>
        <w:ind w:left="284" w:hanging="284"/>
        <w:rPr>
          <w:rFonts w:asciiTheme="minorHAnsi" w:hAnsiTheme="minorHAnsi"/>
          <w:color w:val="auto"/>
          <w:sz w:val="22"/>
          <w:szCs w:val="22"/>
        </w:rPr>
      </w:pPr>
      <w:r w:rsidRPr="002F2AA5">
        <w:rPr>
          <w:rFonts w:asciiTheme="minorHAnsi" w:hAnsiTheme="minorHAnsi"/>
          <w:color w:val="auto"/>
          <w:sz w:val="22"/>
          <w:szCs w:val="22"/>
        </w:rPr>
        <w:t xml:space="preserve">Objednatel se zavazuje řádně a včas provedené dílo převzít a zaplatit zhotoviteli cenu ve výši a způsobem ujednaným v této smlouvě. </w:t>
      </w:r>
    </w:p>
    <w:p w:rsidR="00C55CCD" w:rsidRDefault="00C55CCD" w:rsidP="00552A10">
      <w:pPr>
        <w:pStyle w:val="Zkladntext2"/>
        <w:widowControl/>
        <w:numPr>
          <w:ilvl w:val="0"/>
          <w:numId w:val="11"/>
        </w:numPr>
        <w:spacing w:line="360" w:lineRule="auto"/>
        <w:rPr>
          <w:rFonts w:asciiTheme="minorHAnsi" w:hAnsiTheme="minorHAnsi"/>
          <w:color w:val="auto"/>
          <w:sz w:val="22"/>
          <w:szCs w:val="22"/>
        </w:rPr>
      </w:pPr>
      <w:r>
        <w:rPr>
          <w:rFonts w:asciiTheme="minorHAnsi" w:hAnsiTheme="minorHAnsi"/>
          <w:color w:val="auto"/>
          <w:sz w:val="22"/>
          <w:szCs w:val="22"/>
        </w:rPr>
        <w:t>Ř</w:t>
      </w:r>
      <w:r w:rsidRPr="00166C25">
        <w:rPr>
          <w:rFonts w:asciiTheme="minorHAnsi" w:hAnsiTheme="minorHAnsi"/>
          <w:color w:val="auto"/>
          <w:sz w:val="22"/>
          <w:szCs w:val="22"/>
        </w:rPr>
        <w:t>ádně provedeným dílem se rozumí dílo, které má vlastnosti, formu, obsah i rozsah vymíněné v </w:t>
      </w:r>
      <w:proofErr w:type="gramStart"/>
      <w:r w:rsidRPr="00166C25">
        <w:rPr>
          <w:rFonts w:asciiTheme="minorHAnsi" w:hAnsiTheme="minorHAnsi"/>
          <w:color w:val="auto"/>
          <w:sz w:val="22"/>
          <w:szCs w:val="22"/>
        </w:rPr>
        <w:t xml:space="preserve">této </w:t>
      </w:r>
      <w:r>
        <w:rPr>
          <w:rFonts w:asciiTheme="minorHAnsi" w:hAnsiTheme="minorHAnsi"/>
          <w:color w:val="auto"/>
          <w:sz w:val="22"/>
          <w:szCs w:val="22"/>
        </w:rPr>
        <w:t xml:space="preserve"> </w:t>
      </w:r>
      <w:r w:rsidRPr="00166C25">
        <w:rPr>
          <w:rFonts w:asciiTheme="minorHAnsi" w:hAnsiTheme="minorHAnsi"/>
          <w:color w:val="auto"/>
          <w:sz w:val="22"/>
          <w:szCs w:val="22"/>
        </w:rPr>
        <w:t>smlouvě</w:t>
      </w:r>
      <w:proofErr w:type="gramEnd"/>
      <w:r w:rsidRPr="00166C25">
        <w:rPr>
          <w:rFonts w:asciiTheme="minorHAnsi" w:hAnsiTheme="minorHAnsi"/>
          <w:color w:val="auto"/>
          <w:sz w:val="22"/>
          <w:szCs w:val="22"/>
        </w:rPr>
        <w:t xml:space="preserve">, je bez vad a nedodělků. </w:t>
      </w:r>
    </w:p>
    <w:p w:rsidR="00552A10" w:rsidRPr="00166C25" w:rsidRDefault="00552A10" w:rsidP="00552A10">
      <w:pPr>
        <w:pStyle w:val="Zkladntext2"/>
        <w:widowControl/>
        <w:spacing w:line="360" w:lineRule="auto"/>
        <w:rPr>
          <w:rFonts w:asciiTheme="minorHAnsi" w:hAnsiTheme="minorHAnsi"/>
          <w:b/>
          <w:sz w:val="28"/>
          <w:szCs w:val="22"/>
        </w:rPr>
      </w:pPr>
    </w:p>
    <w:p w:rsidR="00C55CCD" w:rsidRPr="002F2AA5" w:rsidRDefault="00C55CCD" w:rsidP="00C55CCD">
      <w:pPr>
        <w:jc w:val="center"/>
        <w:rPr>
          <w:rFonts w:asciiTheme="minorHAnsi" w:hAnsiTheme="minorHAnsi"/>
          <w:b/>
          <w:sz w:val="28"/>
          <w:szCs w:val="22"/>
          <w:lang w:val="cs-CZ"/>
        </w:rPr>
      </w:pPr>
      <w:r w:rsidRPr="002F2AA5">
        <w:rPr>
          <w:rFonts w:asciiTheme="minorHAnsi" w:hAnsiTheme="minorHAnsi"/>
          <w:b/>
          <w:sz w:val="28"/>
          <w:szCs w:val="22"/>
          <w:lang w:val="cs-CZ"/>
        </w:rPr>
        <w:lastRenderedPageBreak/>
        <w:t>III.</w:t>
      </w:r>
    </w:p>
    <w:p w:rsidR="00C55CCD" w:rsidRPr="00F340CE" w:rsidRDefault="00C55CCD" w:rsidP="00C55CCD">
      <w:pPr>
        <w:pStyle w:val="Nadpis5"/>
        <w:rPr>
          <w:rFonts w:asciiTheme="minorHAnsi" w:hAnsiTheme="minorHAnsi"/>
          <w:b/>
          <w:bCs/>
          <w:sz w:val="28"/>
          <w:szCs w:val="22"/>
        </w:rPr>
      </w:pPr>
      <w:r w:rsidRPr="00F340CE">
        <w:rPr>
          <w:rFonts w:asciiTheme="minorHAnsi" w:hAnsiTheme="minorHAnsi"/>
          <w:b/>
          <w:bCs/>
          <w:sz w:val="28"/>
          <w:szCs w:val="22"/>
        </w:rPr>
        <w:t>Doba plnění a místo plnění</w:t>
      </w:r>
    </w:p>
    <w:p w:rsidR="00C55CCD" w:rsidRPr="002F2AA5" w:rsidRDefault="00C55CCD" w:rsidP="00C55CCD">
      <w:pPr>
        <w:jc w:val="center"/>
        <w:rPr>
          <w:rFonts w:asciiTheme="minorHAnsi" w:hAnsiTheme="minorHAnsi"/>
          <w:sz w:val="22"/>
          <w:szCs w:val="22"/>
          <w:u w:val="single"/>
          <w:lang w:val="cs-CZ"/>
        </w:rPr>
      </w:pPr>
    </w:p>
    <w:p w:rsidR="00C55CCD" w:rsidRPr="002F2AA5" w:rsidRDefault="00C55CCD" w:rsidP="00C55CCD">
      <w:pPr>
        <w:pStyle w:val="Nadpis6"/>
        <w:numPr>
          <w:ilvl w:val="0"/>
          <w:numId w:val="10"/>
        </w:numPr>
        <w:spacing w:line="360" w:lineRule="auto"/>
        <w:ind w:left="284" w:hanging="284"/>
        <w:rPr>
          <w:rFonts w:asciiTheme="minorHAnsi" w:hAnsiTheme="minorHAnsi"/>
          <w:sz w:val="22"/>
          <w:szCs w:val="22"/>
        </w:rPr>
      </w:pPr>
      <w:r w:rsidRPr="002F2AA5">
        <w:rPr>
          <w:rFonts w:asciiTheme="minorHAnsi" w:hAnsiTheme="minorHAnsi"/>
          <w:sz w:val="22"/>
          <w:szCs w:val="22"/>
        </w:rPr>
        <w:t>Zhotovitel se zavazuje provést dílo ve sjednané době:</w:t>
      </w:r>
    </w:p>
    <w:p w:rsidR="00C55CCD" w:rsidRDefault="00C55CCD" w:rsidP="00C55CCD">
      <w:pPr>
        <w:pStyle w:val="Nadpis6"/>
        <w:tabs>
          <w:tab w:val="num" w:pos="284"/>
        </w:tabs>
        <w:spacing w:line="360" w:lineRule="auto"/>
        <w:ind w:left="284"/>
        <w:jc w:val="both"/>
        <w:rPr>
          <w:rFonts w:asciiTheme="minorHAnsi" w:hAnsiTheme="minorHAnsi"/>
          <w:b/>
          <w:sz w:val="22"/>
          <w:szCs w:val="22"/>
        </w:rPr>
      </w:pPr>
      <w:r w:rsidRPr="00C847AE">
        <w:rPr>
          <w:rFonts w:asciiTheme="minorHAnsi" w:hAnsiTheme="minorHAnsi"/>
          <w:b/>
          <w:sz w:val="22"/>
          <w:szCs w:val="22"/>
        </w:rPr>
        <w:t>termín realizace:</w:t>
      </w:r>
      <w:r w:rsidRPr="002F2AA5">
        <w:rPr>
          <w:rFonts w:asciiTheme="minorHAnsi" w:hAnsiTheme="minorHAnsi"/>
          <w:b/>
          <w:sz w:val="22"/>
          <w:szCs w:val="22"/>
        </w:rPr>
        <w:t xml:space="preserve"> </w:t>
      </w:r>
      <w:r>
        <w:rPr>
          <w:rFonts w:asciiTheme="minorHAnsi" w:hAnsiTheme="minorHAnsi"/>
          <w:b/>
          <w:sz w:val="22"/>
          <w:szCs w:val="22"/>
        </w:rPr>
        <w:t xml:space="preserve"> zahájení   </w:t>
      </w:r>
      <w:proofErr w:type="gramStart"/>
      <w:r w:rsidR="00D56F58">
        <w:rPr>
          <w:rFonts w:asciiTheme="minorHAnsi" w:hAnsiTheme="minorHAnsi"/>
          <w:b/>
          <w:sz w:val="22"/>
          <w:szCs w:val="22"/>
        </w:rPr>
        <w:t>1.5.2019</w:t>
      </w:r>
      <w:proofErr w:type="gramEnd"/>
    </w:p>
    <w:p w:rsidR="00C55CCD" w:rsidRPr="00F340CE" w:rsidRDefault="008B0F75" w:rsidP="00C55CCD">
      <w:pPr>
        <w:pStyle w:val="Nadpis6"/>
        <w:tabs>
          <w:tab w:val="num" w:pos="284"/>
        </w:tabs>
        <w:spacing w:line="360" w:lineRule="auto"/>
        <w:ind w:left="284"/>
        <w:jc w:val="both"/>
        <w:rPr>
          <w:rFonts w:asciiTheme="minorHAnsi" w:hAnsiTheme="minorHAnsi"/>
          <w:b/>
          <w:color w:val="FFFF00"/>
          <w:sz w:val="22"/>
          <w:szCs w:val="22"/>
        </w:rPr>
      </w:pPr>
      <w:r>
        <w:rPr>
          <w:rFonts w:asciiTheme="minorHAnsi" w:hAnsiTheme="minorHAnsi"/>
          <w:b/>
          <w:sz w:val="22"/>
          <w:szCs w:val="22"/>
        </w:rPr>
        <w:tab/>
      </w:r>
      <w:r>
        <w:rPr>
          <w:rFonts w:asciiTheme="minorHAnsi" w:hAnsiTheme="minorHAnsi"/>
          <w:b/>
          <w:sz w:val="22"/>
          <w:szCs w:val="22"/>
        </w:rPr>
        <w:tab/>
        <w:t xml:space="preserve">          dokončení  </w:t>
      </w:r>
      <w:proofErr w:type="gramStart"/>
      <w:r w:rsidR="00D56F58">
        <w:rPr>
          <w:rFonts w:asciiTheme="minorHAnsi" w:hAnsiTheme="minorHAnsi"/>
          <w:b/>
          <w:sz w:val="22"/>
          <w:szCs w:val="22"/>
        </w:rPr>
        <w:t>30.6.2019</w:t>
      </w:r>
      <w:proofErr w:type="gramEnd"/>
    </w:p>
    <w:p w:rsidR="00C55CCD" w:rsidRDefault="00C55CCD" w:rsidP="00C55CCD">
      <w:pPr>
        <w:pStyle w:val="Odstavecseseznamem1"/>
        <w:tabs>
          <w:tab w:val="left" w:pos="426"/>
        </w:tabs>
        <w:spacing w:line="200" w:lineRule="atLeast"/>
        <w:ind w:left="142" w:hanging="142"/>
        <w:jc w:val="both"/>
        <w:rPr>
          <w:rFonts w:ascii="Calibri" w:hAnsi="Calibri" w:cs="Calibri"/>
          <w:b/>
          <w:bCs/>
          <w:color w:val="000000"/>
          <w:sz w:val="22"/>
          <w:szCs w:val="22"/>
        </w:rPr>
      </w:pPr>
      <w:r>
        <w:rPr>
          <w:rFonts w:ascii="Calibri" w:hAnsi="Calibri" w:cs="Calibri"/>
          <w:color w:val="000000"/>
          <w:sz w:val="22"/>
          <w:szCs w:val="22"/>
        </w:rPr>
        <w:t xml:space="preserve">2. Zhotovitel se zavazuje ve spolupráci s objednatelem zpracovat předpokládaný </w:t>
      </w:r>
      <w:r>
        <w:rPr>
          <w:rFonts w:ascii="Calibri" w:hAnsi="Calibri" w:cs="Calibri"/>
          <w:b/>
          <w:bCs/>
          <w:color w:val="000000"/>
          <w:sz w:val="22"/>
          <w:szCs w:val="22"/>
        </w:rPr>
        <w:t xml:space="preserve">harmonogram     </w:t>
      </w:r>
    </w:p>
    <w:p w:rsidR="00C55CCD" w:rsidRDefault="00C55CCD" w:rsidP="00C55CCD">
      <w:pPr>
        <w:pStyle w:val="Odstavecseseznamem1"/>
        <w:tabs>
          <w:tab w:val="left" w:pos="426"/>
        </w:tabs>
        <w:spacing w:line="200" w:lineRule="atLeast"/>
        <w:ind w:left="142" w:hanging="142"/>
        <w:jc w:val="both"/>
        <w:rPr>
          <w:rFonts w:ascii="Calibri" w:hAnsi="Calibri" w:cs="Calibri"/>
          <w:color w:val="000000"/>
          <w:sz w:val="22"/>
          <w:szCs w:val="22"/>
        </w:rPr>
      </w:pPr>
      <w:r>
        <w:rPr>
          <w:rFonts w:ascii="Calibri" w:hAnsi="Calibri" w:cs="Calibri"/>
          <w:b/>
          <w:bCs/>
          <w:color w:val="000000"/>
          <w:sz w:val="22"/>
          <w:szCs w:val="22"/>
        </w:rPr>
        <w:t xml:space="preserve">     realizace díla</w:t>
      </w:r>
      <w:r>
        <w:rPr>
          <w:rFonts w:ascii="Calibri" w:hAnsi="Calibri" w:cs="Calibri"/>
          <w:color w:val="000000"/>
          <w:sz w:val="22"/>
          <w:szCs w:val="22"/>
        </w:rPr>
        <w:t xml:space="preserve">, a to ve lhůtě do 10 kalendářních dnů ode dne uzavření smlouvy. </w:t>
      </w:r>
    </w:p>
    <w:p w:rsidR="00C55CCD" w:rsidRDefault="00C55CCD" w:rsidP="00C55CCD">
      <w:pPr>
        <w:pStyle w:val="Odstavecseseznamem1"/>
        <w:tabs>
          <w:tab w:val="left" w:pos="142"/>
          <w:tab w:val="left" w:pos="284"/>
        </w:tabs>
        <w:spacing w:line="200" w:lineRule="atLeast"/>
        <w:ind w:left="284"/>
        <w:jc w:val="both"/>
        <w:rPr>
          <w:rFonts w:ascii="Calibri" w:hAnsi="Calibri" w:cs="Calibri"/>
          <w:color w:val="000000"/>
          <w:sz w:val="22"/>
          <w:szCs w:val="22"/>
        </w:rPr>
      </w:pPr>
    </w:p>
    <w:p w:rsidR="00C55CCD" w:rsidRPr="002F2AA5"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zhotovitel připraví bezvadné dílo k odevzdání před sjednaným termínem, zavazuje se objednatel převzít toto dílo v nabídnutém zkráceném termínu.</w:t>
      </w:r>
    </w:p>
    <w:p w:rsidR="00C55CCD" w:rsidRPr="002F2AA5"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Dodržení času plnění předmětu smlouvy je závislé na řádné a včasné součinnosti objednatele se zhotovitelem a na podmínkách stanovených v této smlouvě.</w:t>
      </w:r>
    </w:p>
    <w:p w:rsidR="00C55CCD" w:rsidRPr="002F2AA5"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Pokud se časové plnění stane nemožným z důvodů tzv. vyšší moci, nevhodných klimatických podmínek (např. trvalé nebo přívalové deště, vichřice</w:t>
      </w:r>
      <w:r>
        <w:rPr>
          <w:rFonts w:asciiTheme="minorHAnsi" w:hAnsiTheme="minorHAnsi"/>
          <w:sz w:val="22"/>
          <w:szCs w:val="22"/>
        </w:rPr>
        <w:t>, poklesy denní teploty pod bod</w:t>
      </w:r>
      <w:r w:rsidRPr="002F2AA5">
        <w:rPr>
          <w:rFonts w:asciiTheme="minorHAnsi" w:hAnsiTheme="minorHAnsi"/>
          <w:sz w:val="22"/>
          <w:szCs w:val="22"/>
        </w:rPr>
        <w:t xml:space="preserve"> mrazu apod.) a dalších případných klimatických a jiných jevů, při jejichž vzniku a trvání není z důvodu dodržení technologických postupů nebo bezpečnosti práce, ochrany života, zdraví a majetku možné soustavné provádění prací, upraví se doba plnění o dobu jejich trvání. Údaj o této skutečnosti bude zhotovitelem zapsán ve stavebním deníku a jeho věrohodnost potvrzena objednatelem nebo třetí nezávislou osobou. Tomuto režimu podléhá též nemožnost řádného postupu prací zhotovitele ležící na straně objednatele.</w:t>
      </w:r>
    </w:p>
    <w:p w:rsidR="00C55CCD" w:rsidRPr="002F2AA5"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K zahájení přejímacího řízení zhotovitel písemně vyzve objednatele nejméně 5 pracovních dnů před zahájením přejímky.</w:t>
      </w:r>
    </w:p>
    <w:p w:rsidR="00C55CCD" w:rsidRPr="002F2AA5" w:rsidRDefault="00C55CCD" w:rsidP="00C55CCD">
      <w:pPr>
        <w:pStyle w:val="Zkladntext3"/>
        <w:numPr>
          <w:ilvl w:val="0"/>
          <w:numId w:val="1"/>
        </w:numPr>
        <w:tabs>
          <w:tab w:val="num" w:pos="284"/>
        </w:tabs>
        <w:spacing w:line="360" w:lineRule="auto"/>
        <w:ind w:left="284" w:hanging="284"/>
        <w:rPr>
          <w:rFonts w:asciiTheme="minorHAnsi" w:hAnsiTheme="minorHAnsi"/>
          <w:sz w:val="22"/>
          <w:szCs w:val="22"/>
        </w:rPr>
      </w:pPr>
      <w:r w:rsidRPr="002F2AA5">
        <w:rPr>
          <w:rFonts w:asciiTheme="minorHAnsi" w:hAnsiTheme="minorHAnsi"/>
          <w:sz w:val="22"/>
          <w:szCs w:val="22"/>
        </w:rPr>
        <w:t>O předání a převzetí dokončeného a bezvadného díla bude oběma smluvními stranami sepsán písemný protokol.</w:t>
      </w:r>
    </w:p>
    <w:p w:rsidR="00C55CCD" w:rsidRPr="00541EA9" w:rsidRDefault="00C55CCD" w:rsidP="00C55CCD">
      <w:pPr>
        <w:pStyle w:val="Zkladntext3"/>
        <w:numPr>
          <w:ilvl w:val="0"/>
          <w:numId w:val="1"/>
        </w:numPr>
        <w:tabs>
          <w:tab w:val="clear" w:pos="502"/>
          <w:tab w:val="num" w:pos="142"/>
          <w:tab w:val="num" w:pos="284"/>
        </w:tabs>
        <w:spacing w:line="360" w:lineRule="auto"/>
        <w:ind w:left="284" w:hanging="284"/>
        <w:rPr>
          <w:rFonts w:asciiTheme="minorHAnsi" w:hAnsiTheme="minorHAnsi"/>
          <w:sz w:val="22"/>
          <w:szCs w:val="22"/>
        </w:rPr>
      </w:pPr>
      <w:r>
        <w:rPr>
          <w:rFonts w:ascii="Calibri" w:hAnsi="Calibri" w:cs="Calibri"/>
          <w:color w:val="000000"/>
          <w:sz w:val="22"/>
          <w:szCs w:val="22"/>
        </w:rPr>
        <w:t>Míst</w:t>
      </w:r>
      <w:r w:rsidR="00D56F58">
        <w:rPr>
          <w:rFonts w:ascii="Calibri" w:hAnsi="Calibri" w:cs="Calibri"/>
          <w:color w:val="000000"/>
          <w:sz w:val="22"/>
          <w:szCs w:val="22"/>
        </w:rPr>
        <w:t xml:space="preserve">em plnění je pozemek </w:t>
      </w:r>
      <w:proofErr w:type="spellStart"/>
      <w:r w:rsidR="00D56F58">
        <w:rPr>
          <w:rFonts w:ascii="Calibri" w:hAnsi="Calibri" w:cs="Calibri"/>
          <w:color w:val="000000"/>
          <w:sz w:val="22"/>
          <w:szCs w:val="22"/>
        </w:rPr>
        <w:t>parc</w:t>
      </w:r>
      <w:proofErr w:type="spellEnd"/>
      <w:r w:rsidR="00D56F58">
        <w:rPr>
          <w:rFonts w:ascii="Calibri" w:hAnsi="Calibri" w:cs="Calibri"/>
          <w:color w:val="000000"/>
          <w:sz w:val="22"/>
          <w:szCs w:val="22"/>
        </w:rPr>
        <w:t xml:space="preserve">. Číslo 407/1 a 5485, </w:t>
      </w:r>
      <w:proofErr w:type="spellStart"/>
      <w:r w:rsidR="00D56F58">
        <w:rPr>
          <w:rFonts w:ascii="Calibri" w:hAnsi="Calibri" w:cs="Calibri"/>
          <w:color w:val="000000"/>
          <w:sz w:val="22"/>
          <w:szCs w:val="22"/>
        </w:rPr>
        <w:t>kú</w:t>
      </w:r>
      <w:proofErr w:type="spellEnd"/>
      <w:r w:rsidR="00D56F58">
        <w:rPr>
          <w:rFonts w:ascii="Calibri" w:hAnsi="Calibri" w:cs="Calibri"/>
          <w:color w:val="000000"/>
          <w:sz w:val="22"/>
          <w:szCs w:val="22"/>
        </w:rPr>
        <w:t xml:space="preserve"> Rudník, obec Rudník.</w:t>
      </w:r>
    </w:p>
    <w:p w:rsidR="00C55CCD" w:rsidRPr="002F2AA5" w:rsidRDefault="00C55CCD" w:rsidP="00C55CCD">
      <w:pPr>
        <w:pStyle w:val="Nadpis5"/>
        <w:rPr>
          <w:rFonts w:asciiTheme="minorHAnsi" w:hAnsiTheme="minorHAnsi"/>
          <w:b/>
          <w:bCs/>
          <w:sz w:val="28"/>
          <w:szCs w:val="22"/>
          <w:u w:val="none"/>
        </w:rPr>
      </w:pPr>
      <w:r w:rsidRPr="002F2AA5">
        <w:rPr>
          <w:rFonts w:asciiTheme="minorHAnsi" w:hAnsiTheme="minorHAnsi"/>
          <w:b/>
          <w:bCs/>
          <w:sz w:val="28"/>
          <w:szCs w:val="22"/>
          <w:u w:val="none"/>
        </w:rPr>
        <w:t>IV.</w:t>
      </w:r>
    </w:p>
    <w:p w:rsidR="00C55CCD" w:rsidRPr="002F2AA5" w:rsidRDefault="00C55CCD" w:rsidP="00C55CCD">
      <w:pPr>
        <w:pStyle w:val="Nadpis5"/>
        <w:rPr>
          <w:rFonts w:asciiTheme="minorHAnsi" w:hAnsiTheme="minorHAnsi"/>
          <w:b/>
          <w:bCs/>
          <w:sz w:val="28"/>
          <w:szCs w:val="22"/>
        </w:rPr>
      </w:pPr>
      <w:proofErr w:type="gramStart"/>
      <w:r w:rsidRPr="002F2AA5">
        <w:rPr>
          <w:rFonts w:asciiTheme="minorHAnsi" w:hAnsiTheme="minorHAnsi"/>
          <w:b/>
          <w:bCs/>
          <w:sz w:val="28"/>
          <w:szCs w:val="22"/>
        </w:rPr>
        <w:t>Cena  díla</w:t>
      </w:r>
      <w:proofErr w:type="gramEnd"/>
      <w:r w:rsidRPr="002F2AA5">
        <w:rPr>
          <w:rFonts w:asciiTheme="minorHAnsi" w:hAnsiTheme="minorHAnsi"/>
          <w:b/>
          <w:bCs/>
          <w:sz w:val="28"/>
          <w:szCs w:val="22"/>
        </w:rPr>
        <w:t xml:space="preserve">  </w:t>
      </w:r>
    </w:p>
    <w:p w:rsidR="00C55CCD" w:rsidRPr="002F2AA5" w:rsidRDefault="00C55CCD" w:rsidP="00C55CCD">
      <w:pPr>
        <w:jc w:val="center"/>
        <w:rPr>
          <w:rFonts w:asciiTheme="minorHAnsi" w:hAnsiTheme="minorHAnsi"/>
          <w:sz w:val="22"/>
          <w:szCs w:val="22"/>
          <w:u w:val="single"/>
          <w:lang w:val="cs-CZ"/>
        </w:rPr>
      </w:pPr>
    </w:p>
    <w:p w:rsidR="00C55CCD" w:rsidRPr="002F2AA5" w:rsidRDefault="00C55CCD" w:rsidP="00C55CCD">
      <w:pPr>
        <w:numPr>
          <w:ilvl w:val="0"/>
          <w:numId w:val="2"/>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za zhotovení díla v rozsahu čl. II. této smlouvy je stanovena jako cena pevná, konečná za kompletní dílo.</w:t>
      </w:r>
    </w:p>
    <w:p w:rsidR="00C55CCD" w:rsidRPr="002F2AA5" w:rsidRDefault="00C55CCD" w:rsidP="00C55CCD">
      <w:pPr>
        <w:numPr>
          <w:ilvl w:val="0"/>
          <w:numId w:val="2"/>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b/>
          <w:sz w:val="22"/>
          <w:szCs w:val="22"/>
          <w:lang w:val="cs-CZ"/>
        </w:rPr>
        <w:t>Cena za zhotovené dílo činí:</w:t>
      </w:r>
    </w:p>
    <w:p w:rsidR="00C55CCD" w:rsidRPr="002F2AA5" w:rsidRDefault="00C55CCD" w:rsidP="00C55CCD">
      <w:pPr>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Cena bez DPH</w:t>
      </w:r>
      <w:r w:rsidRPr="002F2AA5">
        <w:rPr>
          <w:rFonts w:asciiTheme="minorHAnsi" w:hAnsiTheme="minorHAnsi"/>
          <w:sz w:val="22"/>
          <w:szCs w:val="22"/>
          <w:lang w:val="cs-CZ"/>
        </w:rPr>
        <w:tab/>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sz w:val="22"/>
          <w:szCs w:val="22"/>
        </w:rPr>
        <w:t xml:space="preserve"> </w:t>
      </w:r>
      <w:r>
        <w:rPr>
          <w:rFonts w:asciiTheme="minorHAnsi" w:hAnsiTheme="minorHAnsi"/>
          <w:sz w:val="22"/>
          <w:szCs w:val="22"/>
          <w:lang w:val="cs-CZ"/>
        </w:rPr>
        <w:t>Kč</w:t>
      </w:r>
      <w:r w:rsidRPr="002F2AA5">
        <w:rPr>
          <w:rFonts w:asciiTheme="minorHAnsi" w:hAnsiTheme="minorHAnsi"/>
          <w:sz w:val="22"/>
          <w:szCs w:val="22"/>
          <w:lang w:val="cs-CZ"/>
        </w:rPr>
        <w:tab/>
      </w:r>
      <w:r w:rsidRPr="002F2AA5">
        <w:rPr>
          <w:rFonts w:asciiTheme="minorHAnsi" w:hAnsiTheme="minorHAnsi"/>
          <w:sz w:val="22"/>
          <w:szCs w:val="22"/>
          <w:lang w:val="cs-CZ"/>
        </w:rPr>
        <w:tab/>
      </w:r>
    </w:p>
    <w:p w:rsidR="00C55CCD" w:rsidRPr="00AB22C2" w:rsidRDefault="00C55CCD" w:rsidP="00C55CCD">
      <w:pPr>
        <w:spacing w:line="360" w:lineRule="auto"/>
        <w:ind w:left="426"/>
        <w:jc w:val="both"/>
        <w:rPr>
          <w:rFonts w:asciiTheme="minorHAnsi" w:hAnsiTheme="minorHAnsi"/>
          <w:sz w:val="22"/>
          <w:szCs w:val="22"/>
          <w:lang w:val="cs-CZ"/>
        </w:rPr>
      </w:pPr>
      <w:r w:rsidRPr="00AB22C2">
        <w:rPr>
          <w:rFonts w:asciiTheme="minorHAnsi" w:hAnsiTheme="minorHAnsi"/>
          <w:sz w:val="22"/>
          <w:szCs w:val="22"/>
          <w:lang w:val="cs-CZ"/>
        </w:rPr>
        <w:t xml:space="preserve">DPH                        </w:t>
      </w:r>
      <w:r>
        <w:rPr>
          <w:rFonts w:asciiTheme="minorHAnsi" w:hAnsiTheme="minorHAnsi"/>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proofErr w:type="gramStart"/>
      <w:r w:rsidRPr="008D1103">
        <w:rPr>
          <w:rFonts w:asciiTheme="minorHAnsi" w:hAnsiTheme="minorHAnsi"/>
          <w:sz w:val="22"/>
          <w:szCs w:val="22"/>
          <w:highlight w:val="yellow"/>
        </w:rPr>
        <w:t>….</w:t>
      </w:r>
      <w:r w:rsidRPr="00AB22C2">
        <w:rPr>
          <w:rFonts w:asciiTheme="minorHAnsi" w:hAnsiTheme="minorHAnsi"/>
          <w:sz w:val="22"/>
          <w:szCs w:val="22"/>
          <w:lang w:val="cs-CZ"/>
        </w:rPr>
        <w:t>%</w:t>
      </w:r>
      <w:proofErr w:type="gramEnd"/>
    </w:p>
    <w:p w:rsidR="00C55CCD" w:rsidRPr="002F2AA5" w:rsidRDefault="00C55CCD" w:rsidP="00C55CCD">
      <w:pPr>
        <w:spacing w:line="360" w:lineRule="auto"/>
        <w:ind w:left="426"/>
        <w:jc w:val="both"/>
        <w:rPr>
          <w:rFonts w:asciiTheme="minorHAnsi" w:hAnsiTheme="minorHAnsi"/>
          <w:b/>
          <w:sz w:val="22"/>
          <w:szCs w:val="22"/>
          <w:lang w:val="cs-CZ"/>
        </w:rPr>
      </w:pPr>
      <w:r w:rsidRPr="002F2AA5">
        <w:rPr>
          <w:rFonts w:asciiTheme="minorHAnsi" w:hAnsiTheme="minorHAnsi"/>
          <w:b/>
          <w:sz w:val="22"/>
          <w:szCs w:val="22"/>
          <w:lang w:val="cs-CZ"/>
        </w:rPr>
        <w:t>Cena za dílo celkem včetně DPH</w:t>
      </w:r>
      <w:r w:rsidRPr="002F2AA5">
        <w:rPr>
          <w:rFonts w:asciiTheme="minorHAnsi" w:hAnsiTheme="minorHAnsi"/>
          <w:b/>
          <w:sz w:val="22"/>
          <w:szCs w:val="22"/>
          <w:lang w:val="cs-CZ"/>
        </w:rPr>
        <w:tab/>
      </w:r>
      <w:r>
        <w:rPr>
          <w:rFonts w:asciiTheme="minorHAnsi" w:hAnsiTheme="minorHAnsi"/>
          <w:b/>
          <w:sz w:val="22"/>
          <w:szCs w:val="22"/>
          <w:lang w:val="cs-CZ"/>
        </w:rPr>
        <w:t xml:space="preserve">                  </w:t>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Pr>
          <w:rFonts w:asciiTheme="minorHAnsi" w:hAnsiTheme="minorHAnsi"/>
          <w:b/>
          <w:sz w:val="22"/>
          <w:szCs w:val="22"/>
          <w:lang w:val="cs-CZ"/>
        </w:rPr>
        <w:t xml:space="preserve"> Kč</w:t>
      </w:r>
    </w:p>
    <w:p w:rsidR="00C55CCD" w:rsidRPr="002F2AA5" w:rsidRDefault="00C55CCD" w:rsidP="00C55CCD">
      <w:pPr>
        <w:numPr>
          <w:ilvl w:val="0"/>
          <w:numId w:val="2"/>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Ujednaná cena díla je cenou nejvýše přípustnou a je možno ji překročit pouze z požadavku objednatele a pouze tehdy, pokud dojde při vlastní realizaci ke změně předmětu veřejné zakázky. Za změnu se považuje taková změna vyžádaná ze strany objednatele, při které dojde ke zvýšení nebo snížení rozsahu oproti projektové dokumentaci.</w:t>
      </w:r>
    </w:p>
    <w:p w:rsidR="00C55CCD" w:rsidRPr="002F2AA5" w:rsidRDefault="00C55CCD" w:rsidP="00C55CCD">
      <w:pPr>
        <w:numPr>
          <w:ilvl w:val="0"/>
          <w:numId w:val="2"/>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lastRenderedPageBreak/>
        <w:t>Cenu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možné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změnit</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sazby</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daně</w:t>
      </w:r>
      <w:proofErr w:type="spellEnd"/>
      <w:proofErr w:type="gram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dále</w:t>
      </w:r>
      <w:proofErr w:type="spellEnd"/>
      <w:r w:rsidRPr="002F2AA5">
        <w:rPr>
          <w:rFonts w:asciiTheme="minorHAnsi" w:hAnsiTheme="minorHAnsi"/>
          <w:sz w:val="22"/>
          <w:szCs w:val="22"/>
        </w:rPr>
        <w:t xml:space="preserve"> je “DPH”), a to </w:t>
      </w:r>
      <w:proofErr w:type="spellStart"/>
      <w:r w:rsidRPr="002F2AA5">
        <w:rPr>
          <w:rFonts w:asciiTheme="minorHAnsi" w:hAnsiTheme="minorHAnsi"/>
          <w:sz w:val="22"/>
          <w:szCs w:val="22"/>
        </w:rPr>
        <w:t>tak</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přičítá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sjednané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ceně</w:t>
      </w:r>
      <w:proofErr w:type="spellEnd"/>
      <w:r w:rsidRPr="002F2AA5">
        <w:rPr>
          <w:rFonts w:asciiTheme="minorHAnsi" w:hAnsiTheme="minorHAnsi"/>
          <w:sz w:val="22"/>
          <w:szCs w:val="22"/>
        </w:rPr>
        <w:t xml:space="preserve"> bez DPH </w:t>
      </w:r>
      <w:proofErr w:type="spellStart"/>
      <w:r w:rsidRPr="002F2AA5">
        <w:rPr>
          <w:rFonts w:asciiTheme="minorHAnsi" w:hAnsiTheme="minorHAnsi"/>
          <w:sz w:val="22"/>
          <w:szCs w:val="22"/>
        </w:rPr>
        <w:t>daň</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přidané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hodnoty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procentní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sazbě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odpovídající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zákonné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úpravě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účinné</w:t>
      </w:r>
      <w:proofErr w:type="spellEnd"/>
      <w:r w:rsidRPr="002F2AA5">
        <w:rPr>
          <w:rFonts w:asciiTheme="minorHAnsi" w:hAnsiTheme="minorHAnsi"/>
          <w:sz w:val="22"/>
          <w:szCs w:val="22"/>
        </w:rPr>
        <w:t xml:space="preserve"> k </w:t>
      </w:r>
      <w:proofErr w:type="spellStart"/>
      <w:r w:rsidRPr="002F2AA5">
        <w:rPr>
          <w:rFonts w:asciiTheme="minorHAnsi" w:hAnsiTheme="minorHAnsi"/>
          <w:sz w:val="22"/>
          <w:szCs w:val="22"/>
        </w:rPr>
        <w:t>datu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uskutečněného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zdanitelného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plnění</w:t>
      </w:r>
      <w:proofErr w:type="spellEnd"/>
      <w:r w:rsidRPr="002F2AA5">
        <w:rPr>
          <w:rFonts w:asciiTheme="minorHAnsi" w:hAnsiTheme="minorHAnsi"/>
          <w:sz w:val="22"/>
          <w:szCs w:val="22"/>
        </w:rPr>
        <w:t xml:space="preserve">. </w:t>
      </w:r>
    </w:p>
    <w:p w:rsidR="00C55CCD" w:rsidRPr="002F2AA5" w:rsidRDefault="00C55CCD" w:rsidP="00C55CCD">
      <w:pPr>
        <w:numPr>
          <w:ilvl w:val="0"/>
          <w:numId w:val="2"/>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Nabídkovou cenu nelze překročit z vůle zhotovitele. Na veškeré změny jak předmětu díla, tak změny nabídkové ceny musí být uzavřen dodatek ke smlouvě o dílo.</w:t>
      </w:r>
    </w:p>
    <w:p w:rsidR="00C55CCD" w:rsidRPr="00605664" w:rsidRDefault="00C55CCD" w:rsidP="00C55CCD">
      <w:pPr>
        <w:numPr>
          <w:ilvl w:val="0"/>
          <w:numId w:val="2"/>
        </w:numPr>
        <w:tabs>
          <w:tab w:val="clear" w:pos="720"/>
          <w:tab w:val="num" w:pos="426"/>
        </w:tabs>
        <w:spacing w:line="360" w:lineRule="auto"/>
        <w:ind w:left="426"/>
        <w:jc w:val="both"/>
        <w:rPr>
          <w:rFonts w:asciiTheme="minorHAnsi" w:hAnsiTheme="minorHAnsi"/>
          <w:sz w:val="22"/>
          <w:szCs w:val="22"/>
          <w:lang w:val="cs-CZ"/>
        </w:rPr>
      </w:pPr>
      <w:r w:rsidRPr="00605664">
        <w:rPr>
          <w:rFonts w:asciiTheme="minorHAnsi" w:hAnsiTheme="minorHAnsi"/>
          <w:sz w:val="22"/>
          <w:szCs w:val="22"/>
          <w:lang w:val="cs-CZ"/>
        </w:rPr>
        <w:t>Ujednaná cena za zhotovení díla odpovídá nabídkové ceně uvedené v položkovém rozpočtu, který byl zhotovitelem předložen jakožto součást nabídky zhotovitele v souvisejícím zadávacím řízení. Uvedený položkový rozpočet je nedílnou součástí této smlouvy (příloha č. 1 této smlouvy).</w:t>
      </w:r>
    </w:p>
    <w:p w:rsidR="00C55CCD" w:rsidRPr="002F2AA5" w:rsidRDefault="00C55CCD" w:rsidP="00C55CCD">
      <w:pPr>
        <w:jc w:val="center"/>
        <w:rPr>
          <w:rFonts w:asciiTheme="minorHAnsi" w:hAnsiTheme="minorHAnsi"/>
          <w:b/>
          <w:sz w:val="28"/>
          <w:szCs w:val="22"/>
          <w:lang w:val="cs-CZ"/>
        </w:rPr>
      </w:pPr>
      <w:r w:rsidRPr="002F2AA5">
        <w:rPr>
          <w:rFonts w:asciiTheme="minorHAnsi" w:hAnsiTheme="minorHAnsi"/>
          <w:b/>
          <w:sz w:val="28"/>
          <w:szCs w:val="22"/>
          <w:lang w:val="cs-CZ"/>
        </w:rPr>
        <w:t>V.</w:t>
      </w:r>
    </w:p>
    <w:p w:rsidR="00C55CCD" w:rsidRPr="002F2AA5" w:rsidRDefault="00C55CCD" w:rsidP="00C55CCD">
      <w:pPr>
        <w:pStyle w:val="Nadpis5"/>
        <w:rPr>
          <w:rFonts w:asciiTheme="minorHAnsi" w:hAnsiTheme="minorHAnsi"/>
          <w:b/>
          <w:bCs/>
          <w:sz w:val="28"/>
          <w:szCs w:val="22"/>
        </w:rPr>
      </w:pPr>
      <w:proofErr w:type="gramStart"/>
      <w:r w:rsidRPr="002F2AA5">
        <w:rPr>
          <w:rFonts w:asciiTheme="minorHAnsi" w:hAnsiTheme="minorHAnsi"/>
          <w:b/>
          <w:bCs/>
          <w:sz w:val="28"/>
          <w:szCs w:val="22"/>
        </w:rPr>
        <w:t>Platební  podmínky</w:t>
      </w:r>
      <w:proofErr w:type="gramEnd"/>
    </w:p>
    <w:p w:rsidR="00C55CCD" w:rsidRPr="002F2AA5" w:rsidRDefault="00C55CCD" w:rsidP="00C55CCD">
      <w:pPr>
        <w:jc w:val="both"/>
        <w:rPr>
          <w:rFonts w:asciiTheme="minorHAnsi" w:hAnsiTheme="minorHAnsi"/>
          <w:sz w:val="22"/>
          <w:szCs w:val="22"/>
          <w:lang w:val="cs-CZ"/>
        </w:rPr>
      </w:pPr>
    </w:p>
    <w:p w:rsidR="00C55CCD" w:rsidRPr="007F68A0" w:rsidRDefault="00C55CCD" w:rsidP="00C55CCD">
      <w:pPr>
        <w:pStyle w:val="Zkladntextodsazen"/>
        <w:numPr>
          <w:ilvl w:val="0"/>
          <w:numId w:val="3"/>
        </w:numPr>
        <w:tabs>
          <w:tab w:val="clear" w:pos="720"/>
          <w:tab w:val="num" w:pos="426"/>
          <w:tab w:val="left" w:leader="dot" w:pos="5103"/>
        </w:tabs>
        <w:spacing w:line="360" w:lineRule="auto"/>
        <w:ind w:left="425" w:hanging="357"/>
        <w:rPr>
          <w:rFonts w:asciiTheme="minorHAnsi" w:hAnsiTheme="minorHAnsi"/>
          <w:bCs/>
          <w:sz w:val="22"/>
          <w:szCs w:val="22"/>
        </w:rPr>
      </w:pPr>
      <w:r w:rsidRPr="007F68A0">
        <w:rPr>
          <w:rFonts w:asciiTheme="minorHAnsi" w:hAnsiTheme="minorHAnsi"/>
          <w:sz w:val="22"/>
          <w:szCs w:val="22"/>
        </w:rPr>
        <w:t xml:space="preserve">Úhrada za plnění smlouvy bude provedena na základě daňových dokladů, vystavených zhotovitelem za každý kalendářní měsíc.  </w:t>
      </w:r>
    </w:p>
    <w:p w:rsidR="00C55CCD" w:rsidRPr="007F68A0" w:rsidRDefault="00C55CCD" w:rsidP="00C55CCD">
      <w:pPr>
        <w:pStyle w:val="Zkladntextodsazen"/>
        <w:numPr>
          <w:ilvl w:val="0"/>
          <w:numId w:val="3"/>
        </w:numPr>
        <w:tabs>
          <w:tab w:val="clear" w:pos="720"/>
          <w:tab w:val="num" w:pos="426"/>
          <w:tab w:val="left" w:leader="dot" w:pos="5103"/>
        </w:tabs>
        <w:spacing w:line="360" w:lineRule="auto"/>
        <w:ind w:left="425" w:hanging="357"/>
        <w:rPr>
          <w:rFonts w:asciiTheme="minorHAnsi" w:hAnsiTheme="minorHAnsi"/>
          <w:sz w:val="22"/>
          <w:szCs w:val="22"/>
        </w:rPr>
      </w:pPr>
      <w:r w:rsidRPr="007F68A0">
        <w:rPr>
          <w:rFonts w:asciiTheme="minorHAnsi" w:hAnsiTheme="minorHAnsi"/>
          <w:w w:val="107"/>
          <w:sz w:val="22"/>
          <w:szCs w:val="22"/>
        </w:rPr>
        <w:t>Pro</w:t>
      </w:r>
      <w:r w:rsidRPr="007F68A0">
        <w:rPr>
          <w:rFonts w:asciiTheme="minorHAnsi" w:hAnsiTheme="minorHAnsi"/>
          <w:sz w:val="22"/>
          <w:szCs w:val="22"/>
        </w:rPr>
        <w:t xml:space="preserve">vedené práce a dodávky, oceněné podle položkového rozpočtu a nerozporované </w:t>
      </w:r>
      <w:r>
        <w:rPr>
          <w:rFonts w:asciiTheme="minorHAnsi" w:hAnsiTheme="minorHAnsi"/>
          <w:sz w:val="22"/>
          <w:szCs w:val="22"/>
        </w:rPr>
        <w:t>objednatelem</w:t>
      </w:r>
      <w:r w:rsidRPr="007F68A0">
        <w:rPr>
          <w:rFonts w:asciiTheme="minorHAnsi" w:hAnsiTheme="minorHAnsi"/>
          <w:sz w:val="22"/>
          <w:szCs w:val="22"/>
        </w:rPr>
        <w:t xml:space="preserve">, budou hrazeny na základě soupisu provedených prací. </w:t>
      </w:r>
      <w:r>
        <w:rPr>
          <w:rFonts w:asciiTheme="minorHAnsi" w:hAnsiTheme="minorHAnsi"/>
          <w:sz w:val="22"/>
          <w:szCs w:val="22"/>
        </w:rPr>
        <w:t>Objednatel</w:t>
      </w:r>
      <w:r w:rsidRPr="007F68A0">
        <w:rPr>
          <w:rFonts w:asciiTheme="minorHAnsi" w:hAnsiTheme="minorHAnsi"/>
          <w:sz w:val="22"/>
          <w:szCs w:val="22"/>
        </w:rPr>
        <w:t xml:space="preserve"> a technický dozor </w:t>
      </w:r>
      <w:r>
        <w:rPr>
          <w:rFonts w:asciiTheme="minorHAnsi" w:hAnsiTheme="minorHAnsi"/>
          <w:sz w:val="22"/>
          <w:szCs w:val="22"/>
        </w:rPr>
        <w:t>objednatele</w:t>
      </w:r>
      <w:r w:rsidRPr="007F68A0">
        <w:rPr>
          <w:rFonts w:asciiTheme="minorHAnsi" w:hAnsiTheme="minorHAnsi"/>
          <w:sz w:val="22"/>
          <w:szCs w:val="22"/>
        </w:rPr>
        <w:t xml:space="preserve"> mají lhůtu 7 dní k posouzení a odsouhlasení správnosti soupisu. Tento soupis provedených prací bude přílohou faktury.</w:t>
      </w:r>
    </w:p>
    <w:p w:rsidR="00C55CCD" w:rsidRPr="002F2AA5" w:rsidRDefault="00C55CCD" w:rsidP="00C55CCD">
      <w:pPr>
        <w:pStyle w:val="Zkladntextodsazen"/>
        <w:numPr>
          <w:ilvl w:val="0"/>
          <w:numId w:val="3"/>
        </w:numPr>
        <w:tabs>
          <w:tab w:val="clear" w:pos="720"/>
          <w:tab w:val="num" w:pos="426"/>
          <w:tab w:val="left" w:leader="dot" w:pos="5103"/>
        </w:tabs>
        <w:spacing w:line="360" w:lineRule="auto"/>
        <w:ind w:left="425" w:hanging="357"/>
        <w:rPr>
          <w:rFonts w:asciiTheme="minorHAnsi" w:hAnsiTheme="minorHAnsi"/>
          <w:sz w:val="22"/>
          <w:szCs w:val="22"/>
        </w:rPr>
      </w:pPr>
      <w:r w:rsidRPr="002F2AA5">
        <w:rPr>
          <w:rFonts w:asciiTheme="minorHAnsi" w:hAnsiTheme="minorHAnsi"/>
          <w:sz w:val="22"/>
          <w:szCs w:val="22"/>
        </w:rPr>
        <w:t xml:space="preserve">Všechny faktury zhotovitele budou předkládány v jednom vyhotovení a musí splňovat všechny náležitosti platebních dokladů podle zákona č. 235/2004 Sb., o dani z přidané hodnoty v platném znění a zákona č. 563/1991 Sb., o účetnictví v platném znění, zejména:  </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označení faktury a číslo,</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obchodní název a sídlo objednatele a zhotovitele, jejich IČO a DIČ,</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předmět plnění a den splnění,</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den vystavení faktury a lhůtu splatnosti, tj. 30 dnů ode dne doručení faktury objednateli, datum zdanitelného plnění,</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označení banky a číslo účtu, na který má být placeno,</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 xml:space="preserve">fakturovanou částku vč. DPH, </w:t>
      </w:r>
      <w:r w:rsidRPr="002F2AA5">
        <w:rPr>
          <w:rFonts w:asciiTheme="minorHAnsi" w:hAnsiTheme="minorHAnsi" w:cs="Arial"/>
          <w:sz w:val="22"/>
          <w:szCs w:val="22"/>
        </w:rPr>
        <w:t>základ daně, sazbu daně, výši daně,</w:t>
      </w:r>
    </w:p>
    <w:p w:rsidR="00C55CCD" w:rsidRPr="002F2AA5" w:rsidRDefault="00C55CCD" w:rsidP="00C55CCD">
      <w:pPr>
        <w:pStyle w:val="Odstavecseseznamem"/>
        <w:numPr>
          <w:ilvl w:val="0"/>
          <w:numId w:val="8"/>
        </w:numPr>
        <w:spacing w:line="360" w:lineRule="auto"/>
        <w:jc w:val="both"/>
        <w:rPr>
          <w:rFonts w:asciiTheme="minorHAnsi" w:hAnsiTheme="minorHAnsi"/>
          <w:sz w:val="22"/>
          <w:szCs w:val="22"/>
        </w:rPr>
      </w:pPr>
      <w:r w:rsidRPr="002F2AA5">
        <w:rPr>
          <w:rFonts w:asciiTheme="minorHAnsi" w:hAnsiTheme="minorHAnsi"/>
          <w:sz w:val="22"/>
          <w:szCs w:val="22"/>
        </w:rPr>
        <w:t>razítko zhotovitele a podpis oprávněné osoby zhotovitele.</w:t>
      </w:r>
    </w:p>
    <w:p w:rsidR="00C55CCD" w:rsidRPr="002F2AA5" w:rsidRDefault="00C55CCD" w:rsidP="00C55CCD">
      <w:pPr>
        <w:pStyle w:val="Zkladntextodsazen"/>
        <w:numPr>
          <w:ilvl w:val="0"/>
          <w:numId w:val="3"/>
        </w:numPr>
        <w:tabs>
          <w:tab w:val="clear" w:pos="720"/>
          <w:tab w:val="num" w:pos="426"/>
        </w:tabs>
        <w:spacing w:line="360" w:lineRule="auto"/>
        <w:ind w:left="425" w:hanging="357"/>
        <w:rPr>
          <w:rFonts w:asciiTheme="minorHAnsi" w:hAnsiTheme="minorHAnsi"/>
          <w:sz w:val="22"/>
          <w:szCs w:val="22"/>
        </w:rPr>
      </w:pPr>
      <w:r w:rsidRPr="002F2AA5">
        <w:rPr>
          <w:rFonts w:asciiTheme="minorHAnsi" w:hAnsiTheme="minorHAnsi"/>
          <w:bCs/>
          <w:sz w:val="22"/>
          <w:szCs w:val="22"/>
        </w:rPr>
        <w:t xml:space="preserve">Doba splatnosti daňových dokladů činí 30 kalendářních dnů ode dne doručení daňového dokladu objednateli. </w:t>
      </w:r>
    </w:p>
    <w:p w:rsidR="00C55CCD" w:rsidRPr="008B0F75" w:rsidRDefault="00C55CCD" w:rsidP="00C55CCD">
      <w:pPr>
        <w:pStyle w:val="Zkladntextodsazen"/>
        <w:numPr>
          <w:ilvl w:val="0"/>
          <w:numId w:val="3"/>
        </w:numPr>
        <w:tabs>
          <w:tab w:val="clear" w:pos="720"/>
          <w:tab w:val="num" w:pos="426"/>
          <w:tab w:val="left" w:pos="6120"/>
        </w:tabs>
        <w:spacing w:line="360" w:lineRule="auto"/>
        <w:ind w:left="425" w:hanging="357"/>
        <w:rPr>
          <w:rFonts w:asciiTheme="minorHAnsi" w:hAnsiTheme="minorHAnsi"/>
          <w:b/>
          <w:bCs/>
          <w:sz w:val="22"/>
          <w:szCs w:val="22"/>
        </w:rPr>
      </w:pPr>
      <w:r w:rsidRPr="00417E98">
        <w:rPr>
          <w:rFonts w:asciiTheme="minorHAnsi" w:hAnsiTheme="minorHAnsi"/>
          <w:bCs/>
          <w:sz w:val="22"/>
          <w:szCs w:val="22"/>
        </w:rPr>
        <w:t>Objednatel je oprávněn před uplynutím lhůty splatnosti vrátit zhotoviteli jím vystavenou fakturu, pokud nebude obsahovat náležitosti uvedené v této smlouvě, případně další náležitosti stanovené právními předpisy. Ve vráceném dokladu musí vyznačit důvod vrácení. Nová lhůta splatnosti začíná běžet doručením opravené faktury objednateli.</w:t>
      </w:r>
    </w:p>
    <w:p w:rsidR="008B0F75" w:rsidRDefault="008B0F75" w:rsidP="008B0F75">
      <w:pPr>
        <w:pStyle w:val="Zkladntextodsazen"/>
        <w:tabs>
          <w:tab w:val="left" w:pos="6120"/>
        </w:tabs>
        <w:spacing w:line="360" w:lineRule="auto"/>
        <w:rPr>
          <w:rFonts w:asciiTheme="minorHAnsi" w:hAnsiTheme="minorHAnsi"/>
          <w:bCs/>
          <w:sz w:val="22"/>
          <w:szCs w:val="22"/>
        </w:rPr>
      </w:pPr>
    </w:p>
    <w:p w:rsidR="008B0F75" w:rsidRPr="009F266F" w:rsidRDefault="008B0F75" w:rsidP="008B0F75">
      <w:pPr>
        <w:pStyle w:val="Zkladntextodsazen"/>
        <w:tabs>
          <w:tab w:val="left" w:pos="6120"/>
        </w:tabs>
        <w:spacing w:line="360" w:lineRule="auto"/>
        <w:rPr>
          <w:rFonts w:asciiTheme="minorHAnsi" w:hAnsiTheme="minorHAnsi"/>
          <w:b/>
          <w:bCs/>
          <w:sz w:val="22"/>
          <w:szCs w:val="22"/>
        </w:rPr>
      </w:pPr>
    </w:p>
    <w:p w:rsidR="00C55CCD" w:rsidRPr="002F2AA5" w:rsidRDefault="00C55CCD" w:rsidP="00C55CCD">
      <w:pPr>
        <w:pStyle w:val="Zkladntextodsazen"/>
        <w:tabs>
          <w:tab w:val="left" w:pos="6120"/>
        </w:tabs>
        <w:spacing w:line="360" w:lineRule="auto"/>
        <w:ind w:left="425"/>
        <w:jc w:val="center"/>
        <w:rPr>
          <w:rFonts w:asciiTheme="minorHAnsi" w:hAnsiTheme="minorHAnsi"/>
          <w:b/>
          <w:bCs/>
          <w:sz w:val="28"/>
          <w:szCs w:val="22"/>
        </w:rPr>
      </w:pPr>
      <w:r w:rsidRPr="002F2AA5">
        <w:rPr>
          <w:rFonts w:asciiTheme="minorHAnsi" w:hAnsiTheme="minorHAnsi"/>
          <w:b/>
          <w:bCs/>
          <w:sz w:val="28"/>
          <w:szCs w:val="22"/>
        </w:rPr>
        <w:lastRenderedPageBreak/>
        <w:t>VI.</w:t>
      </w:r>
    </w:p>
    <w:p w:rsidR="00C55CCD" w:rsidRPr="002F2AA5" w:rsidRDefault="00C55CCD" w:rsidP="00C55CCD">
      <w:pPr>
        <w:jc w:val="center"/>
        <w:rPr>
          <w:rFonts w:asciiTheme="minorHAnsi" w:hAnsiTheme="minorHAnsi"/>
          <w:b/>
          <w:bCs/>
          <w:sz w:val="28"/>
          <w:szCs w:val="22"/>
          <w:u w:val="single"/>
          <w:lang w:val="cs-CZ"/>
        </w:rPr>
      </w:pPr>
      <w:r w:rsidRPr="002F2AA5">
        <w:rPr>
          <w:rFonts w:asciiTheme="minorHAnsi" w:hAnsiTheme="minorHAnsi"/>
          <w:b/>
          <w:bCs/>
          <w:sz w:val="28"/>
          <w:szCs w:val="22"/>
          <w:u w:val="single"/>
          <w:lang w:val="cs-CZ"/>
        </w:rPr>
        <w:t>Záruční doba a odpovědnost za vady</w:t>
      </w:r>
    </w:p>
    <w:p w:rsidR="00C55CCD" w:rsidRPr="002F2AA5" w:rsidRDefault="00C55CCD" w:rsidP="00C55CCD">
      <w:pPr>
        <w:jc w:val="both"/>
        <w:rPr>
          <w:rFonts w:asciiTheme="minorHAnsi" w:hAnsiTheme="minorHAnsi"/>
          <w:sz w:val="22"/>
          <w:szCs w:val="22"/>
          <w:lang w:val="cs-CZ"/>
        </w:rPr>
      </w:pP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provede dílo na své nebezpečí a nese odpovědnost za provedení díla.</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odpovídá za to, že předmět smlouvy je zhotoven podle podmínek smlouvy a v záruční době bude mít vlastnosti dohodnuté touto smlouvou.</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průběhu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zajišťovat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bezplatné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řádně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reklamovaných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neodpovídá za vady díla, které byly způsobeny použitím podkladů a věcí poskytnutých objednatelem a zhotovitel ani při vynaložení veškeré péče nemohl zjistit jejich nevhodnost, nebo na ni upozornil objednatele, ale ten na jejich použití trval.</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417E98">
        <w:rPr>
          <w:rFonts w:asciiTheme="minorHAnsi" w:hAnsiTheme="minorHAnsi"/>
          <w:sz w:val="22"/>
          <w:szCs w:val="22"/>
          <w:lang w:val="cs-CZ"/>
        </w:rPr>
        <w:t xml:space="preserve">Záruční doba je </w:t>
      </w:r>
      <w:r>
        <w:rPr>
          <w:rFonts w:asciiTheme="minorHAnsi" w:hAnsiTheme="minorHAnsi"/>
          <w:sz w:val="22"/>
          <w:szCs w:val="22"/>
          <w:lang w:val="cs-CZ"/>
        </w:rPr>
        <w:t>60</w:t>
      </w:r>
      <w:r w:rsidRPr="00417E98">
        <w:rPr>
          <w:rFonts w:asciiTheme="minorHAnsi" w:hAnsiTheme="minorHAnsi"/>
          <w:sz w:val="22"/>
          <w:szCs w:val="22"/>
          <w:lang w:val="cs-CZ"/>
        </w:rPr>
        <w:t xml:space="preserve"> měsíců na </w:t>
      </w:r>
      <w:r w:rsidRPr="002F2AA5">
        <w:rPr>
          <w:rFonts w:asciiTheme="minorHAnsi" w:hAnsiTheme="minorHAnsi"/>
          <w:sz w:val="22"/>
          <w:szCs w:val="22"/>
          <w:lang w:val="cs-CZ"/>
        </w:rPr>
        <w:t xml:space="preserve">provedené stavební práce a materiál (mimo práce a materiály dodané objednatelem). </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Lhůtu pro odstranění reklamovaných vad sjednávají obě smluvní strany podle povahy a rozsahu reklamované vady. Nedojde-li mezi oběma stranami k dohodě o termínu odstranění reklamované vady, platí, že reklamovaná vada musí být odstraněna nejpozději do </w:t>
      </w:r>
      <w:proofErr w:type="gramStart"/>
      <w:r w:rsidRPr="002F2AA5">
        <w:rPr>
          <w:rFonts w:asciiTheme="minorHAnsi" w:hAnsiTheme="minorHAnsi"/>
          <w:sz w:val="22"/>
          <w:szCs w:val="22"/>
          <w:lang w:val="cs-CZ"/>
        </w:rPr>
        <w:t>15-ti</w:t>
      </w:r>
      <w:proofErr w:type="gramEnd"/>
      <w:r w:rsidRPr="002F2AA5">
        <w:rPr>
          <w:rFonts w:asciiTheme="minorHAnsi" w:hAnsiTheme="minorHAnsi"/>
          <w:sz w:val="22"/>
          <w:szCs w:val="22"/>
          <w:lang w:val="cs-CZ"/>
        </w:rPr>
        <w:t xml:space="preserve"> dnů ode dne uplatnění reklamace objednatelem. </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Objednatel se zavazuje, že případnou reklamaci uplatní bezprostředně po jejím zjištění.</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provedenou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protokolárně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předat</w:t>
      </w:r>
      <w:proofErr w:type="spellEnd"/>
      <w:r w:rsidRPr="002F2AA5">
        <w:rPr>
          <w:rFonts w:asciiTheme="minorHAnsi" w:hAnsiTheme="minorHAnsi"/>
          <w:sz w:val="22"/>
          <w:szCs w:val="22"/>
        </w:rPr>
        <w:t>.</w:t>
      </w:r>
    </w:p>
    <w:p w:rsidR="00C55CCD" w:rsidRPr="002F2AA5" w:rsidRDefault="00C55CCD" w:rsidP="00C55CCD">
      <w:pPr>
        <w:numPr>
          <w:ilvl w:val="0"/>
          <w:numId w:val="4"/>
        </w:numPr>
        <w:tabs>
          <w:tab w:val="clear" w:pos="720"/>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Záruční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doba</w:t>
      </w:r>
      <w:proofErr w:type="spellEnd"/>
      <w:r w:rsidRPr="002F2AA5">
        <w:rPr>
          <w:rFonts w:asciiTheme="minorHAnsi" w:hAnsiTheme="minorHAnsi"/>
          <w:sz w:val="22"/>
          <w:szCs w:val="22"/>
        </w:rPr>
        <w:t xml:space="preserve"> </w:t>
      </w:r>
      <w:proofErr w:type="gramStart"/>
      <w:r w:rsidRPr="002F2AA5">
        <w:rPr>
          <w:rFonts w:asciiTheme="minorHAnsi" w:hAnsiTheme="minorHAnsi"/>
          <w:sz w:val="22"/>
          <w:szCs w:val="22"/>
        </w:rPr>
        <w:t>na</w:t>
      </w:r>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reklamovanou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část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prodlužuje</w:t>
      </w:r>
      <w:proofErr w:type="spellEnd"/>
      <w:r w:rsidRPr="002F2AA5">
        <w:rPr>
          <w:rFonts w:asciiTheme="minorHAnsi" w:hAnsiTheme="minorHAnsi"/>
          <w:sz w:val="22"/>
          <w:szCs w:val="22"/>
        </w:rPr>
        <w:t xml:space="preserve"> o </w:t>
      </w:r>
      <w:proofErr w:type="spellStart"/>
      <w:r w:rsidRPr="002F2AA5">
        <w:rPr>
          <w:rFonts w:asciiTheme="minorHAnsi" w:hAnsiTheme="minorHAnsi"/>
          <w:sz w:val="22"/>
          <w:szCs w:val="22"/>
        </w:rPr>
        <w:t>dobu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uplynula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doručení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reklamace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doby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w:t>
      </w:r>
    </w:p>
    <w:p w:rsidR="00C55CCD" w:rsidRPr="002F2AA5" w:rsidRDefault="00C55CCD" w:rsidP="00C55CCD">
      <w:pPr>
        <w:jc w:val="center"/>
        <w:rPr>
          <w:rFonts w:asciiTheme="minorHAnsi" w:hAnsiTheme="minorHAnsi"/>
          <w:b/>
          <w:bCs/>
          <w:sz w:val="28"/>
          <w:szCs w:val="22"/>
          <w:lang w:val="cs-CZ"/>
        </w:rPr>
      </w:pPr>
      <w:r w:rsidRPr="002F2AA5">
        <w:rPr>
          <w:rFonts w:asciiTheme="minorHAnsi" w:hAnsiTheme="minorHAnsi"/>
          <w:b/>
          <w:bCs/>
          <w:sz w:val="28"/>
          <w:szCs w:val="22"/>
          <w:lang w:val="cs-CZ"/>
        </w:rPr>
        <w:t>VII.</w:t>
      </w:r>
    </w:p>
    <w:p w:rsidR="00C55CCD" w:rsidRPr="002F2AA5" w:rsidRDefault="00C55CCD" w:rsidP="00C55CCD">
      <w:pPr>
        <w:pStyle w:val="Nadpis9"/>
        <w:rPr>
          <w:rFonts w:asciiTheme="minorHAnsi" w:hAnsiTheme="minorHAnsi"/>
          <w:sz w:val="28"/>
          <w:szCs w:val="22"/>
        </w:rPr>
      </w:pPr>
      <w:r w:rsidRPr="002F2AA5">
        <w:rPr>
          <w:rFonts w:asciiTheme="minorHAnsi" w:hAnsiTheme="minorHAnsi"/>
          <w:sz w:val="28"/>
          <w:szCs w:val="22"/>
        </w:rPr>
        <w:t>Podmínky provedení díla</w:t>
      </w:r>
    </w:p>
    <w:p w:rsidR="00C55CCD" w:rsidRPr="002F2AA5" w:rsidRDefault="00C55CCD" w:rsidP="00C55CCD">
      <w:pPr>
        <w:jc w:val="both"/>
        <w:rPr>
          <w:rFonts w:asciiTheme="minorHAnsi" w:hAnsiTheme="minorHAnsi"/>
          <w:sz w:val="22"/>
          <w:szCs w:val="22"/>
          <w:lang w:val="cs-CZ"/>
        </w:rPr>
      </w:pPr>
    </w:p>
    <w:p w:rsidR="00C55CCD"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Objednatel se zavazuje, že předá zhotoviteli pracoviště nejpozději ke dni zahájení prací dle čl. III., </w:t>
      </w:r>
    </w:p>
    <w:p w:rsidR="00C55CCD" w:rsidRDefault="00C55CCD" w:rsidP="00C55CCD">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a to ve stavu způsobilém k provádění prací. Uvedenou skutečnost smluvní strany potvrdí </w:t>
      </w:r>
    </w:p>
    <w:p w:rsidR="00C55CCD" w:rsidRPr="002F2AA5" w:rsidRDefault="00C55CCD" w:rsidP="00C55CCD">
      <w:p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společným zápisem.</w:t>
      </w:r>
    </w:p>
    <w:p w:rsidR="00C55CCD" w:rsidRPr="009F266F" w:rsidRDefault="00C55CCD" w:rsidP="00C55CCD">
      <w:pPr>
        <w:numPr>
          <w:ilvl w:val="0"/>
          <w:numId w:val="5"/>
        </w:numPr>
        <w:tabs>
          <w:tab w:val="num" w:pos="426"/>
        </w:tabs>
        <w:spacing w:line="360" w:lineRule="auto"/>
        <w:ind w:left="426" w:hanging="710"/>
        <w:jc w:val="both"/>
        <w:rPr>
          <w:rFonts w:asciiTheme="minorHAnsi" w:hAnsiTheme="minorHAnsi"/>
          <w:sz w:val="22"/>
          <w:szCs w:val="22"/>
        </w:rPr>
      </w:pPr>
      <w:proofErr w:type="spellStart"/>
      <w:r w:rsidRPr="009F266F">
        <w:rPr>
          <w:rFonts w:asciiTheme="minorHAnsi" w:hAnsiTheme="minorHAnsi"/>
          <w:sz w:val="22"/>
          <w:szCs w:val="22"/>
        </w:rPr>
        <w:t>Zhotovitel</w:t>
      </w:r>
      <w:proofErr w:type="spellEnd"/>
      <w:r w:rsidRPr="009F266F">
        <w:rPr>
          <w:rFonts w:asciiTheme="minorHAnsi" w:hAnsiTheme="minorHAnsi"/>
          <w:sz w:val="22"/>
          <w:szCs w:val="22"/>
        </w:rPr>
        <w:t xml:space="preserve"> je </w:t>
      </w:r>
      <w:proofErr w:type="spellStart"/>
      <w:r w:rsidRPr="009F266F">
        <w:rPr>
          <w:rFonts w:asciiTheme="minorHAnsi" w:hAnsiTheme="minorHAnsi"/>
          <w:sz w:val="22"/>
          <w:szCs w:val="22"/>
        </w:rPr>
        <w:t>výslovně</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zavázán</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provést</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dílo</w:t>
      </w:r>
      <w:proofErr w:type="spellEnd"/>
      <w:r w:rsidRPr="009F266F">
        <w:rPr>
          <w:rFonts w:asciiTheme="minorHAnsi" w:hAnsiTheme="minorHAnsi"/>
          <w:sz w:val="22"/>
          <w:szCs w:val="22"/>
        </w:rPr>
        <w:t xml:space="preserve"> v </w:t>
      </w:r>
      <w:proofErr w:type="spellStart"/>
      <w:r w:rsidRPr="009F266F">
        <w:rPr>
          <w:rFonts w:asciiTheme="minorHAnsi" w:hAnsiTheme="minorHAnsi"/>
          <w:sz w:val="22"/>
          <w:szCs w:val="22"/>
        </w:rPr>
        <w:t>rozsahu</w:t>
      </w:r>
      <w:proofErr w:type="spellEnd"/>
      <w:r w:rsidRPr="009F266F">
        <w:rPr>
          <w:rFonts w:asciiTheme="minorHAnsi" w:hAnsiTheme="minorHAnsi"/>
          <w:sz w:val="22"/>
          <w:szCs w:val="22"/>
        </w:rPr>
        <w:t xml:space="preserve"> a </w:t>
      </w:r>
      <w:proofErr w:type="spellStart"/>
      <w:r w:rsidRPr="009F266F">
        <w:rPr>
          <w:rFonts w:asciiTheme="minorHAnsi" w:hAnsiTheme="minorHAnsi"/>
          <w:sz w:val="22"/>
          <w:szCs w:val="22"/>
        </w:rPr>
        <w:t>způsobem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vymezeným</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touto</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smlouvou</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řádně</w:t>
      </w:r>
      <w:proofErr w:type="spellEnd"/>
      <w:r w:rsidRPr="009F266F">
        <w:rPr>
          <w:rFonts w:asciiTheme="minorHAnsi" w:hAnsiTheme="minorHAnsi"/>
          <w:sz w:val="22"/>
          <w:szCs w:val="22"/>
        </w:rPr>
        <w:t>,</w:t>
      </w:r>
      <w:r>
        <w:rPr>
          <w:rFonts w:asciiTheme="minorHAnsi" w:hAnsiTheme="minorHAnsi"/>
          <w:sz w:val="22"/>
          <w:szCs w:val="22"/>
        </w:rPr>
        <w:t xml:space="preserve"> </w:t>
      </w:r>
      <w:proofErr w:type="spellStart"/>
      <w:r w:rsidRPr="009F266F">
        <w:rPr>
          <w:rFonts w:asciiTheme="minorHAnsi" w:hAnsiTheme="minorHAnsi"/>
          <w:sz w:val="22"/>
          <w:szCs w:val="22"/>
        </w:rPr>
        <w:t>včas</w:t>
      </w:r>
      <w:proofErr w:type="spellEnd"/>
      <w:r>
        <w:rPr>
          <w:rFonts w:asciiTheme="minorHAnsi" w:hAnsiTheme="minorHAnsi"/>
          <w:sz w:val="22"/>
          <w:szCs w:val="22"/>
        </w:rPr>
        <w:t xml:space="preserve"> </w:t>
      </w:r>
      <w:r w:rsidRPr="009F266F">
        <w:rPr>
          <w:rFonts w:asciiTheme="minorHAnsi" w:hAnsiTheme="minorHAnsi"/>
          <w:sz w:val="22"/>
          <w:szCs w:val="22"/>
        </w:rPr>
        <w:t xml:space="preserve">a v </w:t>
      </w:r>
      <w:proofErr w:type="spellStart"/>
      <w:r w:rsidRPr="009F266F">
        <w:rPr>
          <w:rFonts w:asciiTheme="minorHAnsi" w:hAnsiTheme="minorHAnsi"/>
          <w:sz w:val="22"/>
          <w:szCs w:val="22"/>
        </w:rPr>
        <w:t>souladu</w:t>
      </w:r>
      <w:proofErr w:type="spellEnd"/>
      <w:r w:rsidRPr="009F266F">
        <w:rPr>
          <w:rFonts w:asciiTheme="minorHAnsi" w:hAnsiTheme="minorHAnsi"/>
          <w:sz w:val="22"/>
          <w:szCs w:val="22"/>
        </w:rPr>
        <w:t xml:space="preserve"> s </w:t>
      </w:r>
      <w:proofErr w:type="spellStart"/>
      <w:r w:rsidRPr="009F266F">
        <w:rPr>
          <w:rFonts w:asciiTheme="minorHAnsi" w:hAnsiTheme="minorHAnsi"/>
          <w:sz w:val="22"/>
          <w:szCs w:val="22"/>
        </w:rPr>
        <w:t>poskytnutými</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podklady</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při</w:t>
      </w:r>
      <w:proofErr w:type="spellEnd"/>
      <w:r w:rsidRPr="009F266F">
        <w:rPr>
          <w:rFonts w:asciiTheme="minorHAnsi" w:hAnsiTheme="minorHAnsi"/>
          <w:sz w:val="22"/>
          <w:szCs w:val="22"/>
        </w:rPr>
        <w:t xml:space="preserve"> </w:t>
      </w:r>
      <w:proofErr w:type="spellStart"/>
      <w:proofErr w:type="gramStart"/>
      <w:r w:rsidRPr="009F266F">
        <w:rPr>
          <w:rFonts w:asciiTheme="minorHAnsi" w:hAnsiTheme="minorHAnsi"/>
          <w:sz w:val="22"/>
          <w:szCs w:val="22"/>
        </w:rPr>
        <w:t>dodržení</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příslušných</w:t>
      </w:r>
      <w:proofErr w:type="spellEnd"/>
      <w:proofErr w:type="gramEnd"/>
      <w:r>
        <w:rPr>
          <w:rFonts w:asciiTheme="minorHAnsi" w:hAnsiTheme="minorHAnsi"/>
          <w:sz w:val="22"/>
          <w:szCs w:val="22"/>
        </w:rPr>
        <w:t xml:space="preserve"> </w:t>
      </w:r>
      <w:proofErr w:type="spellStart"/>
      <w:r>
        <w:rPr>
          <w:rFonts w:asciiTheme="minorHAnsi" w:hAnsiTheme="minorHAnsi"/>
          <w:sz w:val="22"/>
          <w:szCs w:val="22"/>
        </w:rPr>
        <w:t>obecně</w:t>
      </w:r>
      <w:proofErr w:type="spellEnd"/>
      <w:r>
        <w:rPr>
          <w:rFonts w:asciiTheme="minorHAnsi" w:hAnsiTheme="minorHAnsi"/>
          <w:sz w:val="22"/>
          <w:szCs w:val="22"/>
        </w:rPr>
        <w:t xml:space="preserve"> </w:t>
      </w:r>
      <w:proofErr w:type="spellStart"/>
      <w:r>
        <w:rPr>
          <w:rFonts w:asciiTheme="minorHAnsi" w:hAnsiTheme="minorHAnsi"/>
          <w:sz w:val="22"/>
          <w:szCs w:val="22"/>
        </w:rPr>
        <w:t>závazných</w:t>
      </w:r>
      <w:proofErr w:type="spellEnd"/>
      <w:r w:rsidRPr="009F266F">
        <w:rPr>
          <w:rFonts w:asciiTheme="minorHAnsi" w:hAnsiTheme="minorHAnsi"/>
          <w:sz w:val="22"/>
          <w:szCs w:val="22"/>
        </w:rPr>
        <w:t xml:space="preserve"> </w:t>
      </w:r>
      <w:proofErr w:type="spellStart"/>
      <w:r>
        <w:rPr>
          <w:rFonts w:asciiTheme="minorHAnsi" w:hAnsiTheme="minorHAnsi"/>
          <w:sz w:val="22"/>
          <w:szCs w:val="22"/>
        </w:rPr>
        <w:t>právních</w:t>
      </w:r>
      <w:proofErr w:type="spellEnd"/>
      <w:r>
        <w:rPr>
          <w:rFonts w:asciiTheme="minorHAnsi" w:hAnsiTheme="minorHAnsi"/>
          <w:sz w:val="22"/>
          <w:szCs w:val="22"/>
        </w:rPr>
        <w:t xml:space="preserve"> </w:t>
      </w:r>
      <w:proofErr w:type="spellStart"/>
      <w:r>
        <w:rPr>
          <w:rFonts w:asciiTheme="minorHAnsi" w:hAnsiTheme="minorHAnsi"/>
          <w:sz w:val="22"/>
          <w:szCs w:val="22"/>
        </w:rPr>
        <w:t>předpisů</w:t>
      </w:r>
      <w:proofErr w:type="spellEnd"/>
      <w:r>
        <w:rPr>
          <w:rFonts w:asciiTheme="minorHAnsi" w:hAnsiTheme="minorHAnsi"/>
          <w:sz w:val="22"/>
          <w:szCs w:val="22"/>
        </w:rPr>
        <w:t xml:space="preserve"> a </w:t>
      </w:r>
      <w:proofErr w:type="spellStart"/>
      <w:r w:rsidRPr="009F266F">
        <w:rPr>
          <w:rFonts w:asciiTheme="minorHAnsi" w:hAnsiTheme="minorHAnsi"/>
          <w:sz w:val="22"/>
          <w:szCs w:val="22"/>
        </w:rPr>
        <w:t>platných</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i</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doporučených</w:t>
      </w:r>
      <w:proofErr w:type="spellEnd"/>
      <w:r w:rsidRPr="009F266F">
        <w:rPr>
          <w:rFonts w:asciiTheme="minorHAnsi" w:hAnsiTheme="minorHAnsi"/>
          <w:sz w:val="22"/>
          <w:szCs w:val="22"/>
        </w:rPr>
        <w:t xml:space="preserve">    ČSN, ON (</w:t>
      </w:r>
      <w:proofErr w:type="spellStart"/>
      <w:r w:rsidRPr="009F266F">
        <w:rPr>
          <w:rFonts w:asciiTheme="minorHAnsi" w:hAnsiTheme="minorHAnsi"/>
          <w:sz w:val="22"/>
          <w:szCs w:val="22"/>
        </w:rPr>
        <w:t>oborová</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norma</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norem</w:t>
      </w:r>
      <w:proofErr w:type="spellEnd"/>
      <w:r w:rsidRPr="009F266F">
        <w:rPr>
          <w:rFonts w:asciiTheme="minorHAnsi" w:hAnsiTheme="minorHAnsi"/>
          <w:sz w:val="22"/>
          <w:szCs w:val="22"/>
        </w:rPr>
        <w:t xml:space="preserve"> ISO a v </w:t>
      </w:r>
      <w:proofErr w:type="spellStart"/>
      <w:r w:rsidRPr="009F266F">
        <w:rPr>
          <w:rFonts w:asciiTheme="minorHAnsi" w:hAnsiTheme="minorHAnsi"/>
          <w:sz w:val="22"/>
          <w:szCs w:val="22"/>
        </w:rPr>
        <w:t>kvalitě</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odpovídající</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požadavkům</w:t>
      </w:r>
      <w:proofErr w:type="spellEnd"/>
      <w:r w:rsidRPr="009F266F">
        <w:rPr>
          <w:rFonts w:asciiTheme="minorHAnsi" w:hAnsiTheme="minorHAnsi"/>
          <w:sz w:val="22"/>
          <w:szCs w:val="22"/>
        </w:rPr>
        <w:t xml:space="preserve"> a </w:t>
      </w:r>
      <w:proofErr w:type="spellStart"/>
      <w:r w:rsidRPr="009F266F">
        <w:rPr>
          <w:rFonts w:asciiTheme="minorHAnsi" w:hAnsiTheme="minorHAnsi"/>
          <w:sz w:val="22"/>
          <w:szCs w:val="22"/>
        </w:rPr>
        <w:t>účelu</w:t>
      </w:r>
      <w:proofErr w:type="spellEnd"/>
      <w:r w:rsidRPr="009F266F">
        <w:rPr>
          <w:rFonts w:asciiTheme="minorHAnsi" w:hAnsiTheme="minorHAnsi"/>
          <w:sz w:val="22"/>
          <w:szCs w:val="22"/>
        </w:rPr>
        <w:t xml:space="preserve"> </w:t>
      </w:r>
      <w:proofErr w:type="spellStart"/>
      <w:r w:rsidRPr="009F266F">
        <w:rPr>
          <w:rFonts w:asciiTheme="minorHAnsi" w:hAnsiTheme="minorHAnsi"/>
          <w:sz w:val="22"/>
          <w:szCs w:val="22"/>
        </w:rPr>
        <w:t>díla</w:t>
      </w:r>
      <w:proofErr w:type="spellEnd"/>
      <w:r w:rsidRPr="009F266F">
        <w:rPr>
          <w:rFonts w:asciiTheme="minorHAnsi" w:hAnsiTheme="minorHAnsi"/>
          <w:sz w:val="22"/>
          <w:szCs w:val="22"/>
        </w:rPr>
        <w:t>.</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rPr>
      </w:pPr>
      <w:r w:rsidRPr="002F2AA5">
        <w:rPr>
          <w:rFonts w:asciiTheme="minorHAnsi" w:hAnsiTheme="minorHAnsi"/>
          <w:sz w:val="22"/>
          <w:szCs w:val="22"/>
        </w:rPr>
        <w:t xml:space="preserve">K </w:t>
      </w:r>
      <w:proofErr w:type="spellStart"/>
      <w:r w:rsidRPr="002F2AA5">
        <w:rPr>
          <w:rFonts w:asciiTheme="minorHAnsi" w:hAnsiTheme="minorHAnsi"/>
          <w:sz w:val="22"/>
          <w:szCs w:val="22"/>
        </w:rPr>
        <w:t>záměnám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materiálů</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oproti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poskytnutým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podkladům</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vždy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třeba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předběžného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souhlasu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průběžně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Zjistí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nedodržuje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předepsané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technologické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zřejmě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nekvalitně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uplatní</w:t>
      </w:r>
      <w:proofErr w:type="spellEnd"/>
      <w:r w:rsidRPr="002F2AA5">
        <w:rPr>
          <w:rFonts w:asciiTheme="minorHAnsi" w:hAnsiTheme="minorHAnsi"/>
          <w:sz w:val="22"/>
          <w:szCs w:val="22"/>
        </w:rPr>
        <w:t xml:space="preserve"> u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požadavek</w:t>
      </w:r>
      <w:proofErr w:type="spellEnd"/>
      <w:r w:rsidRPr="002F2AA5">
        <w:rPr>
          <w:rFonts w:asciiTheme="minorHAnsi" w:hAnsiTheme="minorHAnsi"/>
          <w:sz w:val="22"/>
          <w:szCs w:val="22"/>
        </w:rPr>
        <w:t xml:space="preserve"> na </w:t>
      </w:r>
      <w:proofErr w:type="spellStart"/>
      <w:r w:rsidRPr="002F2AA5">
        <w:rPr>
          <w:rFonts w:asciiTheme="minorHAnsi" w:hAnsiTheme="minorHAnsi"/>
          <w:sz w:val="22"/>
          <w:szCs w:val="22"/>
        </w:rPr>
        <w:t>nápravu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zápisem</w:t>
      </w:r>
      <w:proofErr w:type="spellEnd"/>
      <w:r w:rsidRPr="002F2AA5">
        <w:rPr>
          <w:rFonts w:asciiTheme="minorHAnsi" w:hAnsiTheme="minorHAnsi"/>
          <w:sz w:val="22"/>
          <w:szCs w:val="22"/>
        </w:rPr>
        <w:t xml:space="preserve"> do</w:t>
      </w:r>
      <w:r>
        <w:rPr>
          <w:rFonts w:asciiTheme="minorHAnsi" w:hAnsiTheme="minorHAnsi"/>
          <w:sz w:val="22"/>
          <w:szCs w:val="22"/>
        </w:rPr>
        <w:t xml:space="preserve"> </w:t>
      </w:r>
      <w:proofErr w:type="spellStart"/>
      <w:r w:rsidRPr="002F2AA5">
        <w:rPr>
          <w:rFonts w:asciiTheme="minorHAnsi" w:hAnsiTheme="minorHAnsi"/>
          <w:sz w:val="22"/>
          <w:szCs w:val="22"/>
        </w:rPr>
        <w:t>stavebního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deníku</w:t>
      </w:r>
      <w:proofErr w:type="spellEnd"/>
      <w:r w:rsidRPr="002F2AA5">
        <w:rPr>
          <w:rFonts w:asciiTheme="minorHAnsi" w:hAnsiTheme="minorHAnsi"/>
          <w:sz w:val="22"/>
          <w:szCs w:val="22"/>
        </w:rPr>
        <w:t xml:space="preserve"> </w:t>
      </w:r>
      <w:r w:rsidRPr="002F2AA5">
        <w:rPr>
          <w:rFonts w:asciiTheme="minorHAnsi" w:hAnsiTheme="minorHAnsi"/>
          <w:sz w:val="22"/>
          <w:szCs w:val="22"/>
          <w:lang w:val="cs-CZ"/>
        </w:rPr>
        <w:t>(dále také jen jako „deník</w:t>
      </w:r>
      <w:proofErr w:type="gramStart"/>
      <w:r w:rsidRPr="002F2AA5">
        <w:rPr>
          <w:rFonts w:asciiTheme="minorHAnsi" w:hAnsiTheme="minorHAnsi"/>
          <w:sz w:val="22"/>
          <w:szCs w:val="22"/>
          <w:lang w:val="cs-CZ"/>
        </w:rPr>
        <w:t xml:space="preserve">“ </w:t>
      </w:r>
      <w:r w:rsidRPr="002F2AA5">
        <w:rPr>
          <w:rFonts w:asciiTheme="minorHAnsi" w:hAnsiTheme="minorHAnsi"/>
          <w:sz w:val="22"/>
          <w:szCs w:val="22"/>
          <w:lang w:val="cs-CZ"/>
        </w:rPr>
        <w:lastRenderedPageBreak/>
        <w:t>nebo</w:t>
      </w:r>
      <w:proofErr w:type="gramEnd"/>
      <w:r w:rsidRPr="002F2AA5">
        <w:rPr>
          <w:rFonts w:asciiTheme="minorHAnsi" w:hAnsiTheme="minorHAnsi"/>
          <w:sz w:val="22"/>
          <w:szCs w:val="22"/>
          <w:lang w:val="cs-CZ"/>
        </w:rPr>
        <w:t xml:space="preserve"> „SD“)</w:t>
      </w:r>
      <w:r w:rsidRPr="002F2AA5">
        <w:rPr>
          <w:rFonts w:asciiTheme="minorHAnsi" w:hAnsiTheme="minorHAnsi"/>
          <w:sz w:val="22"/>
          <w:szCs w:val="22"/>
        </w:rPr>
        <w:t xml:space="preserve">. </w:t>
      </w:r>
      <w:proofErr w:type="spellStart"/>
      <w:r w:rsidRPr="002F2AA5">
        <w:rPr>
          <w:rFonts w:asciiTheme="minorHAnsi" w:hAnsiTheme="minorHAnsi"/>
          <w:sz w:val="22"/>
          <w:szCs w:val="22"/>
        </w:rPr>
        <w:t>Zhotovitel</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zavazuje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nejkratším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možném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dohodnutém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termínu</w:t>
      </w:r>
      <w:proofErr w:type="spellEnd"/>
      <w:r w:rsidRPr="002F2AA5">
        <w:rPr>
          <w:rFonts w:asciiTheme="minorHAnsi" w:hAnsiTheme="minorHAnsi"/>
          <w:sz w:val="22"/>
          <w:szCs w:val="22"/>
        </w:rPr>
        <w:t xml:space="preserve"> </w:t>
      </w:r>
      <w:proofErr w:type="gramStart"/>
      <w:r w:rsidRPr="002F2AA5">
        <w:rPr>
          <w:rFonts w:asciiTheme="minorHAnsi" w:hAnsiTheme="minorHAnsi"/>
          <w:sz w:val="22"/>
          <w:szCs w:val="22"/>
        </w:rPr>
        <w:t>na</w:t>
      </w:r>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Neodstraní</w:t>
      </w:r>
      <w:proofErr w:type="spellEnd"/>
      <w:r w:rsidRPr="002F2AA5">
        <w:rPr>
          <w:rFonts w:asciiTheme="minorHAnsi" w:hAnsiTheme="minorHAnsi"/>
          <w:sz w:val="22"/>
          <w:szCs w:val="22"/>
        </w:rPr>
        <w:t xml:space="preserve">-li </w:t>
      </w:r>
      <w:proofErr w:type="spellStart"/>
      <w:r w:rsidRPr="002F2AA5">
        <w:rPr>
          <w:rFonts w:asciiTheme="minorHAnsi" w:hAnsiTheme="minorHAnsi"/>
          <w:sz w:val="22"/>
          <w:szCs w:val="22"/>
        </w:rPr>
        <w:t>zjištěné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ani</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dohodnuté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lhůtě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má</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právo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pozastavit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platby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až</w:t>
      </w:r>
      <w:proofErr w:type="spellEnd"/>
      <w:r w:rsidRPr="002F2AA5">
        <w:rPr>
          <w:rFonts w:asciiTheme="minorHAnsi" w:hAnsiTheme="minorHAnsi"/>
          <w:sz w:val="22"/>
          <w:szCs w:val="22"/>
        </w:rPr>
        <w:t xml:space="preserve"> do </w:t>
      </w:r>
      <w:proofErr w:type="spellStart"/>
      <w:proofErr w:type="gram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vady</w:t>
      </w:r>
      <w:proofErr w:type="spellEnd"/>
      <w:proofErr w:type="gramEnd"/>
      <w:r w:rsidRPr="002F2AA5">
        <w:rPr>
          <w:rFonts w:asciiTheme="minorHAnsi" w:hAnsiTheme="minorHAnsi"/>
          <w:sz w:val="22"/>
          <w:szCs w:val="22"/>
        </w:rPr>
        <w:t>.</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dnem předání staveniště přebírá v plném rozsahu odpovědnost za vlastní řízení prací, dodržování předpisů bezpečnosti práce a ochrany zdraví, požárních, ekologických a dalších předpisů, čistotu a pořádek na staveništi a v jeho bezprostředním sous</w:t>
      </w:r>
      <w:r>
        <w:rPr>
          <w:rFonts w:asciiTheme="minorHAnsi" w:hAnsiTheme="minorHAnsi"/>
          <w:sz w:val="22"/>
          <w:szCs w:val="22"/>
          <w:lang w:val="cs-CZ"/>
        </w:rPr>
        <w:t>edství (přilehlé chodníky a </w:t>
      </w:r>
      <w:r w:rsidRPr="002F2AA5">
        <w:rPr>
          <w:rFonts w:asciiTheme="minorHAnsi" w:hAnsiTheme="minorHAnsi"/>
          <w:sz w:val="22"/>
          <w:szCs w:val="22"/>
          <w:lang w:val="cs-CZ"/>
        </w:rPr>
        <w:t>komunikace, včetně příjezdové komunikace) a za vstup cizích nepovolaných osob.</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povinen v návaznosti na zákon č. 185/2001 Sb., o odpadech a o změně některých dalších zákonů, v platném znění, a jeho prováděcí předpisy nakládat s odpadovými materiály vzniklými jeho činností v souladu s platnou legislativou.</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proofErr w:type="spellStart"/>
      <w:r w:rsidRPr="002F2AA5">
        <w:rPr>
          <w:rFonts w:asciiTheme="minorHAnsi" w:hAnsiTheme="minorHAnsi"/>
          <w:sz w:val="22"/>
          <w:szCs w:val="22"/>
        </w:rPr>
        <w:t>Smluvní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strany</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dohodly</w:t>
      </w:r>
      <w:proofErr w:type="spellEnd"/>
      <w:r w:rsidRPr="002F2AA5">
        <w:rPr>
          <w:rFonts w:asciiTheme="minorHAnsi" w:hAnsiTheme="minorHAnsi"/>
          <w:sz w:val="22"/>
          <w:szCs w:val="22"/>
        </w:rPr>
        <w:t xml:space="preserve"> </w:t>
      </w:r>
      <w:proofErr w:type="gramStart"/>
      <w:r w:rsidRPr="002F2AA5">
        <w:rPr>
          <w:rFonts w:asciiTheme="minorHAnsi" w:hAnsiTheme="minorHAnsi"/>
          <w:sz w:val="22"/>
          <w:szCs w:val="22"/>
        </w:rPr>
        <w:t>na</w:t>
      </w:r>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konání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dnů</w:t>
      </w:r>
      <w:proofErr w:type="spellEnd"/>
      <w:r w:rsidRPr="002F2AA5">
        <w:rPr>
          <w:rFonts w:asciiTheme="minorHAnsi" w:hAnsiTheme="minorHAnsi"/>
          <w:sz w:val="22"/>
          <w:szCs w:val="22"/>
        </w:rPr>
        <w:t xml:space="preserve"> (dale </w:t>
      </w:r>
      <w:proofErr w:type="spellStart"/>
      <w:r w:rsidRPr="002F2AA5">
        <w:rPr>
          <w:rFonts w:asciiTheme="minorHAnsi" w:hAnsiTheme="minorHAnsi"/>
          <w:sz w:val="22"/>
          <w:szCs w:val="22"/>
        </w:rPr>
        <w:t>také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“KD”),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svolávány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minimálně</w:t>
      </w:r>
      <w:proofErr w:type="spellEnd"/>
      <w:r w:rsidRPr="002F2AA5">
        <w:rPr>
          <w:rFonts w:asciiTheme="minorHAnsi" w:hAnsiTheme="minorHAnsi"/>
          <w:sz w:val="22"/>
          <w:szCs w:val="22"/>
        </w:rPr>
        <w:t xml:space="preserve"> 1x </w:t>
      </w:r>
      <w:proofErr w:type="spellStart"/>
      <w:r w:rsidRPr="002F2AA5">
        <w:rPr>
          <w:rFonts w:asciiTheme="minorHAnsi" w:hAnsiTheme="minorHAnsi"/>
          <w:sz w:val="22"/>
          <w:szCs w:val="22"/>
        </w:rPr>
        <w:t>za</w:t>
      </w:r>
      <w:proofErr w:type="spellEnd"/>
      <w:r w:rsidRPr="002F2AA5">
        <w:rPr>
          <w:rFonts w:asciiTheme="minorHAnsi" w:hAnsiTheme="minorHAnsi"/>
          <w:sz w:val="22"/>
          <w:szCs w:val="22"/>
        </w:rPr>
        <w:t xml:space="preserve"> 14 </w:t>
      </w:r>
      <w:proofErr w:type="spellStart"/>
      <w:r w:rsidRPr="002F2AA5">
        <w:rPr>
          <w:rFonts w:asciiTheme="minorHAnsi" w:hAnsiTheme="minorHAnsi"/>
          <w:sz w:val="22"/>
          <w:szCs w:val="22"/>
        </w:rPr>
        <w:t>dní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účasti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odpovědných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zástupců</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zhotovitele</w:t>
      </w:r>
      <w:proofErr w:type="spellEnd"/>
      <w:r w:rsidRPr="002F2AA5">
        <w:rPr>
          <w:rFonts w:asciiTheme="minorHAnsi" w:hAnsiTheme="minorHAnsi"/>
          <w:sz w:val="22"/>
          <w:szCs w:val="22"/>
        </w:rPr>
        <w:t>.</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 xml:space="preserve"> Zhotovitel je povinen o pracích, které provádí, vést stavební deník</w:t>
      </w:r>
      <w:r>
        <w:rPr>
          <w:rFonts w:asciiTheme="minorHAnsi" w:hAnsiTheme="minorHAnsi"/>
          <w:sz w:val="22"/>
          <w:szCs w:val="22"/>
          <w:lang w:val="cs-CZ"/>
        </w:rPr>
        <w:t xml:space="preserve"> (dále také jen jako "SD")</w:t>
      </w:r>
      <w:r w:rsidRPr="002F2AA5">
        <w:rPr>
          <w:rFonts w:asciiTheme="minorHAnsi" w:hAnsiTheme="minorHAnsi"/>
          <w:sz w:val="22"/>
          <w:szCs w:val="22"/>
          <w:lang w:val="cs-CZ"/>
        </w:rPr>
        <w:t xml:space="preserve"> a to ode dne převzetí staveniště. Během pracovní doby musí být deník na stavbě trvale přístupný. Do deníku se zapisují všechny skutečnosti rozhodné pro plnění této smlouvy. </w:t>
      </w:r>
      <w:proofErr w:type="spellStart"/>
      <w:r w:rsidRPr="002F2AA5">
        <w:rPr>
          <w:rFonts w:asciiTheme="minorHAnsi" w:hAnsiTheme="minorHAnsi"/>
          <w:sz w:val="22"/>
          <w:szCs w:val="22"/>
        </w:rPr>
        <w:t>Součástí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zápisů</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ve</w:t>
      </w:r>
      <w:proofErr w:type="spellEnd"/>
      <w:r w:rsidRPr="002F2AA5">
        <w:rPr>
          <w:rFonts w:asciiTheme="minorHAnsi" w:hAnsiTheme="minorHAnsi"/>
          <w:sz w:val="22"/>
          <w:szCs w:val="22"/>
        </w:rPr>
        <w:t xml:space="preserve"> SD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zápisy</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jednotlivých</w:t>
      </w:r>
      <w:proofErr w:type="spellEnd"/>
      <w:r w:rsidRPr="002F2AA5">
        <w:rPr>
          <w:rFonts w:asciiTheme="minorHAnsi" w:hAnsiTheme="minorHAnsi"/>
          <w:sz w:val="22"/>
          <w:szCs w:val="22"/>
        </w:rPr>
        <w:t xml:space="preserve"> KD. </w:t>
      </w:r>
      <w:proofErr w:type="spellStart"/>
      <w:r w:rsidRPr="002F2AA5">
        <w:rPr>
          <w:rFonts w:asciiTheme="minorHAnsi" w:hAnsiTheme="minorHAnsi"/>
          <w:sz w:val="22"/>
          <w:szCs w:val="22"/>
        </w:rPr>
        <w:t>Smluvní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strany</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dohodly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že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zápisy</w:t>
      </w:r>
      <w:proofErr w:type="spellEnd"/>
      <w:r w:rsidRPr="002F2AA5">
        <w:rPr>
          <w:rFonts w:asciiTheme="minorHAnsi" w:hAnsiTheme="minorHAnsi"/>
          <w:sz w:val="22"/>
          <w:szCs w:val="22"/>
        </w:rPr>
        <w:t xml:space="preserve"> z KD </w:t>
      </w:r>
      <w:proofErr w:type="spellStart"/>
      <w:r w:rsidRPr="002F2AA5">
        <w:rPr>
          <w:rFonts w:asciiTheme="minorHAnsi" w:hAnsiTheme="minorHAnsi"/>
          <w:sz w:val="22"/>
          <w:szCs w:val="22"/>
        </w:rPr>
        <w:t>jsou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nadřazeny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zápisům</w:t>
      </w:r>
      <w:proofErr w:type="spellEnd"/>
      <w:r w:rsidRPr="002F2AA5">
        <w:rPr>
          <w:rFonts w:asciiTheme="minorHAnsi" w:hAnsiTheme="minorHAnsi"/>
          <w:sz w:val="22"/>
          <w:szCs w:val="22"/>
        </w:rPr>
        <w:t xml:space="preserve"> v SD v </w:t>
      </w:r>
      <w:proofErr w:type="spellStart"/>
      <w:r w:rsidRPr="002F2AA5">
        <w:rPr>
          <w:rFonts w:asciiTheme="minorHAnsi" w:hAnsiTheme="minorHAnsi"/>
          <w:sz w:val="22"/>
          <w:szCs w:val="22"/>
        </w:rPr>
        <w:t>rámci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komunikace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mezi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objednatelem</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V </w:t>
      </w:r>
      <w:proofErr w:type="spellStart"/>
      <w:r w:rsidRPr="002F2AA5">
        <w:rPr>
          <w:rFonts w:asciiTheme="minorHAnsi" w:hAnsiTheme="minorHAnsi"/>
          <w:sz w:val="22"/>
          <w:szCs w:val="22"/>
        </w:rPr>
        <w:t>případě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rozporu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zápisech</w:t>
      </w:r>
      <w:proofErr w:type="spellEnd"/>
      <w:r w:rsidRPr="002F2AA5">
        <w:rPr>
          <w:rFonts w:asciiTheme="minorHAnsi" w:hAnsiTheme="minorHAnsi"/>
          <w:sz w:val="22"/>
          <w:szCs w:val="22"/>
        </w:rPr>
        <w:t xml:space="preserve"> z KD a </w:t>
      </w:r>
      <w:proofErr w:type="spellStart"/>
      <w:r w:rsidRPr="002F2AA5">
        <w:rPr>
          <w:rFonts w:asciiTheme="minorHAnsi" w:hAnsiTheme="minorHAnsi"/>
          <w:sz w:val="22"/>
          <w:szCs w:val="22"/>
        </w:rPr>
        <w:t>ve</w:t>
      </w:r>
      <w:proofErr w:type="spellEnd"/>
      <w:r w:rsidRPr="002F2AA5">
        <w:rPr>
          <w:rFonts w:asciiTheme="minorHAnsi" w:hAnsiTheme="minorHAnsi"/>
          <w:sz w:val="22"/>
          <w:szCs w:val="22"/>
        </w:rPr>
        <w:t xml:space="preserve"> SD, </w:t>
      </w:r>
      <w:proofErr w:type="spellStart"/>
      <w:r w:rsidRPr="002F2AA5">
        <w:rPr>
          <w:rFonts w:asciiTheme="minorHAnsi" w:hAnsiTheme="minorHAnsi"/>
          <w:sz w:val="22"/>
          <w:szCs w:val="22"/>
        </w:rPr>
        <w:t>platí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zápis</w:t>
      </w:r>
      <w:proofErr w:type="spellEnd"/>
      <w:r w:rsidRPr="002F2AA5">
        <w:rPr>
          <w:rFonts w:asciiTheme="minorHAnsi" w:hAnsiTheme="minorHAnsi"/>
          <w:sz w:val="22"/>
          <w:szCs w:val="22"/>
        </w:rPr>
        <w:t xml:space="preserve"> z </w:t>
      </w:r>
      <w:proofErr w:type="spellStart"/>
      <w:r w:rsidRPr="002F2AA5">
        <w:rPr>
          <w:rFonts w:asciiTheme="minorHAnsi" w:hAnsiTheme="minorHAnsi"/>
          <w:sz w:val="22"/>
          <w:szCs w:val="22"/>
        </w:rPr>
        <w:t>kontrolního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dne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stavby</w:t>
      </w:r>
      <w:proofErr w:type="spellEnd"/>
      <w:r w:rsidRPr="002F2AA5">
        <w:rPr>
          <w:rFonts w:asciiTheme="minorHAnsi" w:hAnsiTheme="minorHAnsi"/>
          <w:sz w:val="22"/>
          <w:szCs w:val="22"/>
        </w:rPr>
        <w:t>.</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obstarání záboru veřejných prostranství, dočasné omezení dopravních označení a dalších skutečností nutných při střetu s provozem na veřejných komunikacích je povinností zhotovitele. Zhotovitel hradí ze svého všechny správní poplatky v souvislos</w:t>
      </w:r>
      <w:r>
        <w:rPr>
          <w:rFonts w:asciiTheme="minorHAnsi" w:hAnsiTheme="minorHAnsi"/>
          <w:sz w:val="22"/>
          <w:szCs w:val="22"/>
          <w:lang w:val="cs-CZ"/>
        </w:rPr>
        <w:t>ti s užíváním veřejných ploch a </w:t>
      </w:r>
      <w:r w:rsidRPr="002F2AA5">
        <w:rPr>
          <w:rFonts w:asciiTheme="minorHAnsi" w:hAnsiTheme="minorHAnsi"/>
          <w:sz w:val="22"/>
          <w:szCs w:val="22"/>
          <w:lang w:val="cs-CZ"/>
        </w:rPr>
        <w:t>komunikací.</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Zhotovitel je odpovědný za to, že při provádění smluvních výkonů budou dodrženy platná zákonná ustanovení a úřední předpisy pro ochranu krajiny, životního prostředí, přírody a vodních zdrojů. Zhotovitel musí při provádění výkonů postupovat tak, aby nezávisle na zákonných předpisech a úředních nařízeních nebyly na životním prostředí a vodních zdrojích v oblasti místa plnění způsobeny žádné škody, převyšující nutný rozsah pro provádění stavebních výkonů.</w:t>
      </w:r>
    </w:p>
    <w:p w:rsidR="00C55CCD" w:rsidRPr="002F2AA5" w:rsidRDefault="00C55CCD" w:rsidP="00C55CCD">
      <w:pPr>
        <w:numPr>
          <w:ilvl w:val="0"/>
          <w:numId w:val="5"/>
        </w:numPr>
        <w:tabs>
          <w:tab w:val="num" w:pos="426"/>
        </w:tabs>
        <w:spacing w:line="360" w:lineRule="auto"/>
        <w:ind w:left="426"/>
        <w:jc w:val="both"/>
        <w:rPr>
          <w:rFonts w:asciiTheme="minorHAnsi" w:hAnsiTheme="minorHAnsi"/>
          <w:sz w:val="22"/>
          <w:szCs w:val="22"/>
          <w:lang w:val="cs-CZ"/>
        </w:rPr>
      </w:pPr>
      <w:r w:rsidRPr="002F2AA5">
        <w:rPr>
          <w:rFonts w:asciiTheme="minorHAnsi" w:hAnsiTheme="minorHAnsi"/>
          <w:sz w:val="22"/>
          <w:szCs w:val="22"/>
          <w:lang w:val="cs-CZ"/>
        </w:rPr>
        <w:t>Případné škody, které vznikly v průběhu stavby objednateli nebo třetím osobám vinou zhotovitele, uhradí zhotovitel.</w:t>
      </w:r>
    </w:p>
    <w:p w:rsidR="00C55CCD" w:rsidRPr="002F2AA5" w:rsidRDefault="00C55CCD" w:rsidP="00C55CCD">
      <w:pPr>
        <w:numPr>
          <w:ilvl w:val="0"/>
          <w:numId w:val="5"/>
        </w:numPr>
        <w:tabs>
          <w:tab w:val="num" w:pos="426"/>
        </w:tabs>
        <w:spacing w:line="360" w:lineRule="auto"/>
        <w:ind w:left="426"/>
        <w:jc w:val="both"/>
        <w:rPr>
          <w:rFonts w:asciiTheme="minorHAnsi" w:hAnsiTheme="minorHAnsi"/>
          <w:b/>
          <w:sz w:val="22"/>
          <w:szCs w:val="22"/>
        </w:rPr>
      </w:pPr>
      <w:r w:rsidRPr="002F2AA5">
        <w:rPr>
          <w:rFonts w:asciiTheme="minorHAnsi" w:hAnsiTheme="minorHAnsi"/>
          <w:sz w:val="22"/>
          <w:szCs w:val="22"/>
          <w:lang w:val="cs-CZ"/>
        </w:rPr>
        <w:t xml:space="preserve">Zhotovitel </w:t>
      </w:r>
      <w:r w:rsidRPr="002F2AA5">
        <w:rPr>
          <w:rFonts w:asciiTheme="minorHAnsi" w:hAnsiTheme="minorHAnsi"/>
          <w:sz w:val="22"/>
          <w:szCs w:val="22"/>
        </w:rPr>
        <w:t xml:space="preserve">je </w:t>
      </w:r>
      <w:proofErr w:type="spellStart"/>
      <w:r w:rsidRPr="002F2AA5">
        <w:rPr>
          <w:rFonts w:asciiTheme="minorHAnsi" w:hAnsiTheme="minorHAnsi"/>
          <w:sz w:val="22"/>
          <w:szCs w:val="22"/>
        </w:rPr>
        <w:t>povinen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provést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likvidaci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zařízení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staveniště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úklid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uvedení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stavbou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dotčených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pozemků</w:t>
      </w:r>
      <w:proofErr w:type="spellEnd"/>
      <w:r w:rsidRPr="002F2AA5">
        <w:rPr>
          <w:rFonts w:asciiTheme="minorHAnsi" w:hAnsiTheme="minorHAnsi"/>
          <w:sz w:val="22"/>
          <w:szCs w:val="22"/>
        </w:rPr>
        <w:t xml:space="preserve"> do </w:t>
      </w:r>
      <w:proofErr w:type="spellStart"/>
      <w:r w:rsidRPr="002F2AA5">
        <w:rPr>
          <w:rFonts w:asciiTheme="minorHAnsi" w:hAnsiTheme="minorHAnsi"/>
          <w:sz w:val="22"/>
          <w:szCs w:val="22"/>
        </w:rPr>
        <w:t>předchozího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stavu</w:t>
      </w:r>
      <w:proofErr w:type="spellEnd"/>
      <w:r w:rsidRPr="002F2AA5">
        <w:rPr>
          <w:rFonts w:asciiTheme="minorHAnsi" w:hAnsiTheme="minorHAnsi"/>
          <w:sz w:val="22"/>
          <w:szCs w:val="22"/>
        </w:rPr>
        <w:t xml:space="preserve"> na </w:t>
      </w:r>
      <w:proofErr w:type="spellStart"/>
      <w:r w:rsidRPr="002F2AA5">
        <w:rPr>
          <w:rFonts w:asciiTheme="minorHAnsi" w:hAnsiTheme="minorHAnsi"/>
          <w:sz w:val="22"/>
          <w:szCs w:val="22"/>
        </w:rPr>
        <w:t>své</w:t>
      </w:r>
      <w:proofErr w:type="spellEnd"/>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náklady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nejpozději</w:t>
      </w:r>
      <w:proofErr w:type="spellEnd"/>
      <w:proofErr w:type="gramEnd"/>
      <w:r w:rsidRPr="002F2AA5">
        <w:rPr>
          <w:rFonts w:asciiTheme="minorHAnsi" w:hAnsiTheme="minorHAnsi"/>
          <w:sz w:val="22"/>
          <w:szCs w:val="22"/>
        </w:rPr>
        <w:t xml:space="preserve"> do </w:t>
      </w:r>
      <w:proofErr w:type="spellStart"/>
      <w:r w:rsidRPr="002F2AA5">
        <w:rPr>
          <w:rFonts w:asciiTheme="minorHAnsi" w:hAnsiTheme="minorHAnsi"/>
          <w:sz w:val="22"/>
          <w:szCs w:val="22"/>
        </w:rPr>
        <w:t>předání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w:t>
      </w:r>
    </w:p>
    <w:p w:rsidR="00C55CCD" w:rsidRPr="002F2AA5" w:rsidRDefault="00C55CCD" w:rsidP="00C55CCD">
      <w:pPr>
        <w:jc w:val="center"/>
        <w:rPr>
          <w:rFonts w:asciiTheme="minorHAnsi" w:hAnsiTheme="minorHAnsi"/>
          <w:b/>
          <w:sz w:val="28"/>
          <w:szCs w:val="22"/>
          <w:lang w:val="cs-CZ"/>
        </w:rPr>
      </w:pPr>
      <w:proofErr w:type="gramStart"/>
      <w:r w:rsidRPr="002F2AA5">
        <w:rPr>
          <w:rFonts w:asciiTheme="minorHAnsi" w:hAnsiTheme="minorHAnsi"/>
          <w:b/>
          <w:sz w:val="28"/>
          <w:szCs w:val="22"/>
        </w:rPr>
        <w:t>VIII.</w:t>
      </w:r>
      <w:proofErr w:type="gramEnd"/>
    </w:p>
    <w:p w:rsidR="00C55CCD" w:rsidRPr="002F2AA5" w:rsidRDefault="00C55CCD" w:rsidP="00C55CCD">
      <w:pPr>
        <w:pStyle w:val="Nadpis5"/>
        <w:rPr>
          <w:rFonts w:asciiTheme="minorHAnsi" w:hAnsiTheme="minorHAnsi"/>
          <w:b/>
          <w:bCs/>
          <w:sz w:val="28"/>
          <w:szCs w:val="22"/>
        </w:rPr>
      </w:pPr>
      <w:r w:rsidRPr="002F2AA5">
        <w:rPr>
          <w:rFonts w:asciiTheme="minorHAnsi" w:hAnsiTheme="minorHAnsi"/>
          <w:b/>
          <w:bCs/>
          <w:sz w:val="28"/>
          <w:szCs w:val="22"/>
        </w:rPr>
        <w:t>Odstoupení od smlouvy</w:t>
      </w:r>
    </w:p>
    <w:p w:rsidR="00C55CCD" w:rsidRPr="002F2AA5" w:rsidRDefault="00C55CCD" w:rsidP="00C55CCD">
      <w:pPr>
        <w:rPr>
          <w:rFonts w:asciiTheme="minorHAnsi" w:hAnsiTheme="minorHAnsi"/>
          <w:sz w:val="22"/>
          <w:szCs w:val="22"/>
          <w:lang w:val="cs-CZ"/>
        </w:rPr>
      </w:pPr>
      <w:r w:rsidRPr="002F2AA5">
        <w:rPr>
          <w:rFonts w:asciiTheme="minorHAnsi" w:hAnsiTheme="minorHAnsi"/>
          <w:sz w:val="22"/>
          <w:szCs w:val="22"/>
          <w:lang w:val="cs-CZ"/>
        </w:rPr>
        <w:tab/>
        <w:t xml:space="preserve"> </w:t>
      </w:r>
    </w:p>
    <w:p w:rsidR="00C55CCD" w:rsidRPr="002F2AA5" w:rsidRDefault="00C55CCD" w:rsidP="00C55CCD">
      <w:pPr>
        <w:numPr>
          <w:ilvl w:val="0"/>
          <w:numId w:val="6"/>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může od smlouvy odstoupit i před dokončením prací zjistí-li, že prováděné práce i přes upozornění jsou nekvalitní nebo dochází k prodlení při provádění prací.</w:t>
      </w:r>
    </w:p>
    <w:p w:rsidR="00C55CCD" w:rsidRPr="002F2AA5" w:rsidRDefault="00C55CCD" w:rsidP="00C55CCD">
      <w:pPr>
        <w:numPr>
          <w:ilvl w:val="0"/>
          <w:numId w:val="6"/>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lastRenderedPageBreak/>
        <w:t>Objednatel je oprávněn od smlouvy odstoupit, pokud zhotovitel v průběhu provádění díla přestane splňovat základní a profesní kvalifikační předpoklady dle zákona č. 13</w:t>
      </w:r>
      <w:r>
        <w:rPr>
          <w:rFonts w:asciiTheme="minorHAnsi" w:hAnsiTheme="minorHAnsi"/>
          <w:sz w:val="22"/>
          <w:szCs w:val="22"/>
          <w:lang w:val="cs-CZ"/>
        </w:rPr>
        <w:t>4</w:t>
      </w:r>
      <w:r w:rsidRPr="002F2AA5">
        <w:rPr>
          <w:rFonts w:asciiTheme="minorHAnsi" w:hAnsiTheme="minorHAnsi"/>
          <w:sz w:val="22"/>
          <w:szCs w:val="22"/>
          <w:lang w:val="cs-CZ"/>
        </w:rPr>
        <w:t>/20</w:t>
      </w:r>
      <w:r>
        <w:rPr>
          <w:rFonts w:asciiTheme="minorHAnsi" w:hAnsiTheme="minorHAnsi"/>
          <w:sz w:val="22"/>
          <w:szCs w:val="22"/>
          <w:lang w:val="cs-CZ"/>
        </w:rPr>
        <w:t>1</w:t>
      </w:r>
      <w:r w:rsidRPr="002F2AA5">
        <w:rPr>
          <w:rFonts w:asciiTheme="minorHAnsi" w:hAnsiTheme="minorHAnsi"/>
          <w:sz w:val="22"/>
          <w:szCs w:val="22"/>
          <w:lang w:val="cs-CZ"/>
        </w:rPr>
        <w:t>6 Sb., o veřejných zakázkách v platném znění požadované v zadávacím řízení.</w:t>
      </w:r>
    </w:p>
    <w:p w:rsidR="00C55CCD" w:rsidRPr="002F2AA5" w:rsidRDefault="00C55CCD" w:rsidP="00C55CCD">
      <w:pPr>
        <w:numPr>
          <w:ilvl w:val="0"/>
          <w:numId w:val="6"/>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Objednatel je oprávněn odstoupit od smlouvy, jestliže zhotovitel poruší zvlášť závažným způsobem jakékoliv ustanovení této smlouvy a přes písemnou výzvu objednatele neodstraní následky takového porušení (pokud tyto následky mohou být odstraněny), nebo zhotovitel svým jednáním nebo opomenutím opakovaně neposkytuje potřebnou součinnost, čímž ohrožuje zhotovení díla.</w:t>
      </w:r>
    </w:p>
    <w:p w:rsidR="00C55CCD" w:rsidRPr="002F2AA5" w:rsidRDefault="00C55CCD" w:rsidP="00C55CCD">
      <w:pPr>
        <w:numPr>
          <w:ilvl w:val="0"/>
          <w:numId w:val="6"/>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V případě odstoupení od této smlouvy uhradí objednatel zhotoviteli k datu právních účinků odstoupení veškerá dosud řádně poskytnutá plnění a zhotovitelem fyzicky dodaný a prokazatelně objednaný materiál.</w:t>
      </w:r>
    </w:p>
    <w:p w:rsidR="00C55CCD" w:rsidRPr="002F2AA5" w:rsidRDefault="00C55CCD" w:rsidP="00C55CCD">
      <w:pPr>
        <w:numPr>
          <w:ilvl w:val="0"/>
          <w:numId w:val="6"/>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Zhotovitel je oprávněn odstoupit od této smlouvy, jestliže objednatel svým jednáním nebo opomenutím zvlášť závažným způsobem ohrozil zhotovení díla a i přes písemnou výzvu zhotovitele nezajistil v přiměřené době nápravu nebo neučinil opatření směřující k odstranění závadného stavu, nebo objednatel svým jednáním nebo opomenutím opakovaně neposkytuje potřebnou součinnost, čímž ohrožuje zhotovení díla.</w:t>
      </w:r>
    </w:p>
    <w:p w:rsidR="00C55CCD" w:rsidRPr="002F2AA5" w:rsidRDefault="00C55CCD" w:rsidP="00C55CCD">
      <w:pPr>
        <w:numPr>
          <w:ilvl w:val="0"/>
          <w:numId w:val="6"/>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 xml:space="preserve">Odstoupení nabude účinnosti dnem doručení druhé straně, za doručené se odstoupení považuje i tehdy, pokud strana, které je doručováno, zmaří doručení nebo doručení bez důvodu nepřevezme. </w:t>
      </w:r>
    </w:p>
    <w:p w:rsidR="00C55CCD" w:rsidRPr="002F2AA5" w:rsidRDefault="00C55CCD" w:rsidP="00C55CCD">
      <w:pPr>
        <w:numPr>
          <w:ilvl w:val="0"/>
          <w:numId w:val="6"/>
        </w:numPr>
        <w:spacing w:line="360" w:lineRule="auto"/>
        <w:jc w:val="both"/>
        <w:rPr>
          <w:rFonts w:asciiTheme="minorHAnsi" w:hAnsiTheme="minorHAnsi"/>
          <w:b/>
          <w:sz w:val="22"/>
          <w:szCs w:val="22"/>
          <w:lang w:val="cs-CZ"/>
        </w:rPr>
      </w:pPr>
      <w:r w:rsidRPr="002F2AA5">
        <w:rPr>
          <w:rFonts w:asciiTheme="minorHAnsi" w:hAnsiTheme="minorHAnsi"/>
          <w:sz w:val="22"/>
          <w:szCs w:val="22"/>
          <w:lang w:val="cs-CZ"/>
        </w:rPr>
        <w:t>Odstoupení od smlouvy nemá vliv na povinnost platit smluvní pokuty a případné náhrady škod.</w:t>
      </w:r>
    </w:p>
    <w:p w:rsidR="00C55CCD" w:rsidRDefault="00C55CCD" w:rsidP="00C55CCD">
      <w:pPr>
        <w:jc w:val="center"/>
        <w:rPr>
          <w:rFonts w:asciiTheme="minorHAnsi" w:hAnsiTheme="minorHAnsi"/>
          <w:b/>
          <w:sz w:val="28"/>
          <w:szCs w:val="22"/>
          <w:lang w:val="cs-CZ"/>
        </w:rPr>
      </w:pPr>
    </w:p>
    <w:p w:rsidR="00C55CCD" w:rsidRPr="002F2AA5" w:rsidRDefault="00C55CCD" w:rsidP="00C55CCD">
      <w:pPr>
        <w:jc w:val="center"/>
        <w:rPr>
          <w:rFonts w:asciiTheme="minorHAnsi" w:hAnsiTheme="minorHAnsi"/>
          <w:b/>
          <w:sz w:val="28"/>
          <w:szCs w:val="22"/>
          <w:lang w:val="cs-CZ"/>
        </w:rPr>
      </w:pPr>
      <w:r>
        <w:rPr>
          <w:rFonts w:asciiTheme="minorHAnsi" w:hAnsiTheme="minorHAnsi"/>
          <w:b/>
          <w:sz w:val="28"/>
          <w:szCs w:val="22"/>
          <w:lang w:val="cs-CZ"/>
        </w:rPr>
        <w:t>I</w:t>
      </w:r>
      <w:r w:rsidRPr="002F2AA5">
        <w:rPr>
          <w:rFonts w:asciiTheme="minorHAnsi" w:hAnsiTheme="minorHAnsi"/>
          <w:b/>
          <w:sz w:val="28"/>
          <w:szCs w:val="22"/>
          <w:lang w:val="cs-CZ"/>
        </w:rPr>
        <w:t>X.</w:t>
      </w:r>
    </w:p>
    <w:p w:rsidR="00C55CCD" w:rsidRPr="002F2AA5" w:rsidRDefault="00C55CCD" w:rsidP="00C55CCD">
      <w:pPr>
        <w:jc w:val="center"/>
        <w:rPr>
          <w:rFonts w:asciiTheme="minorHAnsi" w:hAnsiTheme="minorHAnsi"/>
          <w:b/>
          <w:sz w:val="28"/>
          <w:szCs w:val="22"/>
          <w:u w:val="single"/>
          <w:lang w:val="cs-CZ"/>
        </w:rPr>
      </w:pPr>
      <w:r w:rsidRPr="002F2AA5">
        <w:rPr>
          <w:rFonts w:asciiTheme="minorHAnsi" w:hAnsiTheme="minorHAnsi"/>
          <w:b/>
          <w:sz w:val="28"/>
          <w:szCs w:val="22"/>
          <w:u w:val="single"/>
          <w:lang w:val="cs-CZ"/>
        </w:rPr>
        <w:t>Smluvní pokuty a úroky z prodlení</w:t>
      </w:r>
    </w:p>
    <w:p w:rsidR="00C55CCD" w:rsidRPr="002F2AA5" w:rsidRDefault="00C55CCD" w:rsidP="00C55CCD">
      <w:pPr>
        <w:jc w:val="center"/>
        <w:rPr>
          <w:rFonts w:asciiTheme="minorHAnsi" w:hAnsiTheme="minorHAnsi"/>
          <w:b/>
          <w:sz w:val="22"/>
          <w:szCs w:val="22"/>
          <w:u w:val="single"/>
          <w:lang w:val="cs-CZ"/>
        </w:rPr>
      </w:pPr>
    </w:p>
    <w:p w:rsidR="00C55CCD" w:rsidRDefault="00C55CCD" w:rsidP="00C55CCD">
      <w:pPr>
        <w:numPr>
          <w:ilvl w:val="0"/>
          <w:numId w:val="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Za nesplnění termínů dle čl. III je objednatel oprávněn účtovat zhotoviteli smluvní pokutu ve výši 0,05% z celkové ceny díla s DPH uvedené v čl. IV odst. 2 za každý kalendářní den prodlení.</w:t>
      </w:r>
    </w:p>
    <w:p w:rsidR="00C55CCD" w:rsidRPr="002F2AA5" w:rsidRDefault="00C55CCD" w:rsidP="00C55CCD">
      <w:pPr>
        <w:spacing w:line="360" w:lineRule="auto"/>
        <w:ind w:left="482"/>
        <w:jc w:val="both"/>
        <w:rPr>
          <w:rFonts w:asciiTheme="minorHAnsi" w:hAnsiTheme="minorHAnsi"/>
          <w:bCs/>
          <w:sz w:val="22"/>
          <w:szCs w:val="22"/>
          <w:lang w:val="cs-CZ"/>
        </w:rPr>
      </w:pPr>
    </w:p>
    <w:p w:rsidR="00C55CCD" w:rsidRPr="002F2AA5" w:rsidRDefault="00C55CCD" w:rsidP="00C55CCD">
      <w:pPr>
        <w:numPr>
          <w:ilvl w:val="0"/>
          <w:numId w:val="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 xml:space="preserve">Pro případ porušení jiné povinnosti zhotovitele se sjednává právo objednatele požadovat smluvní pokutu ve výši 0,1% z celkové ceny díla s DPH uvedené v čl. IV odst. 2 </w:t>
      </w:r>
      <w:proofErr w:type="gramStart"/>
      <w:r w:rsidRPr="002F2AA5">
        <w:rPr>
          <w:rFonts w:asciiTheme="minorHAnsi" w:hAnsiTheme="minorHAnsi"/>
          <w:bCs/>
          <w:sz w:val="22"/>
          <w:szCs w:val="22"/>
          <w:lang w:val="cs-CZ"/>
        </w:rPr>
        <w:t>této</w:t>
      </w:r>
      <w:proofErr w:type="gramEnd"/>
      <w:r w:rsidRPr="002F2AA5">
        <w:rPr>
          <w:rFonts w:asciiTheme="minorHAnsi" w:hAnsiTheme="minorHAnsi"/>
          <w:bCs/>
          <w:sz w:val="22"/>
          <w:szCs w:val="22"/>
          <w:lang w:val="cs-CZ"/>
        </w:rPr>
        <w:t xml:space="preserve"> smlouvy za každý započatý kalendářní den, kdy porušení povinnosti trvá.</w:t>
      </w:r>
    </w:p>
    <w:p w:rsidR="00C55CCD" w:rsidRPr="002F2AA5" w:rsidRDefault="00C55CCD" w:rsidP="00C55CCD">
      <w:pPr>
        <w:numPr>
          <w:ilvl w:val="0"/>
          <w:numId w:val="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V případě prodlení objednatele s placením peněžitého závazku ve sjednané lhůtě je zhotovitel oprávněn po objednateli požadovat zaplacení úroku z prodlení ve výši 0,05% z dlužné částky za každý kalendářní den prodlení.</w:t>
      </w:r>
    </w:p>
    <w:p w:rsidR="00C55CCD" w:rsidRPr="002F2AA5" w:rsidRDefault="00C55CCD" w:rsidP="00C55CCD">
      <w:pPr>
        <w:numPr>
          <w:ilvl w:val="0"/>
          <w:numId w:val="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t>Smluvní pokuta je splatná do 15 dnů od jejího vyúčtování plátci smluvní pokuty; byl-li v této lhůtě podán návrh na zahájení insolvenčního řízení, stává se smluvní pokuta splatnou okamžikem účinnosti rozhodnutí o zahájení insolvenčního řízení.</w:t>
      </w:r>
    </w:p>
    <w:p w:rsidR="00C55CCD" w:rsidRPr="002F2AA5" w:rsidRDefault="00C55CCD" w:rsidP="00C55CCD">
      <w:pPr>
        <w:numPr>
          <w:ilvl w:val="0"/>
          <w:numId w:val="9"/>
        </w:numPr>
        <w:spacing w:line="360" w:lineRule="auto"/>
        <w:jc w:val="both"/>
        <w:rPr>
          <w:rFonts w:asciiTheme="minorHAnsi" w:hAnsiTheme="minorHAnsi"/>
          <w:bCs/>
          <w:sz w:val="22"/>
          <w:szCs w:val="22"/>
          <w:lang w:val="cs-CZ"/>
        </w:rPr>
      </w:pPr>
      <w:r w:rsidRPr="002F2AA5">
        <w:rPr>
          <w:rFonts w:asciiTheme="minorHAnsi" w:hAnsiTheme="minorHAnsi"/>
          <w:bCs/>
          <w:sz w:val="22"/>
          <w:szCs w:val="22"/>
          <w:lang w:val="cs-CZ"/>
        </w:rPr>
        <w:lastRenderedPageBreak/>
        <w:t>Objednatel má právo pohledávku na zaplacení smluvní pokuty započíst s pohledávkou zhotovitele na zaplacení ceny díla.</w:t>
      </w:r>
    </w:p>
    <w:p w:rsidR="00C55CCD" w:rsidRPr="00417E98" w:rsidRDefault="00C55CCD" w:rsidP="00C55CCD">
      <w:pPr>
        <w:numPr>
          <w:ilvl w:val="0"/>
          <w:numId w:val="9"/>
        </w:numPr>
        <w:spacing w:line="360" w:lineRule="auto"/>
        <w:ind w:left="284" w:hanging="284"/>
        <w:jc w:val="both"/>
        <w:rPr>
          <w:rFonts w:asciiTheme="minorHAnsi" w:hAnsiTheme="minorHAnsi"/>
          <w:bCs/>
          <w:sz w:val="22"/>
          <w:szCs w:val="22"/>
          <w:lang w:val="cs-CZ"/>
        </w:rPr>
      </w:pPr>
      <w:r w:rsidRPr="00417E98">
        <w:rPr>
          <w:rFonts w:asciiTheme="minorHAnsi" w:hAnsiTheme="minorHAnsi"/>
          <w:bCs/>
          <w:sz w:val="22"/>
          <w:szCs w:val="22"/>
          <w:lang w:val="cs-CZ"/>
        </w:rPr>
        <w:t xml:space="preserve">Pro případ, že objednateli vznikne z porušení povinnosti, ke kterému se vztahuje smluvní pokuta, škoda převyšující výši ujednané smluvní pokuty, se smluvní strany odchylně od § 2050 zákona č. 89/2012 Sb., občanský zákoník dohodly, že zhotovitel je povinen nahradit objednateli </w:t>
      </w:r>
      <w:r>
        <w:rPr>
          <w:rFonts w:asciiTheme="minorHAnsi" w:hAnsiTheme="minorHAnsi"/>
          <w:bCs/>
          <w:sz w:val="22"/>
          <w:szCs w:val="22"/>
          <w:lang w:val="cs-CZ"/>
        </w:rPr>
        <w:t>vedle smluvní pokuty i náhradu škody.</w:t>
      </w:r>
    </w:p>
    <w:p w:rsidR="00C55CCD" w:rsidRPr="002F2AA5" w:rsidRDefault="00C55CCD" w:rsidP="00C55CCD">
      <w:pPr>
        <w:jc w:val="center"/>
        <w:rPr>
          <w:rFonts w:asciiTheme="minorHAnsi" w:hAnsiTheme="minorHAnsi"/>
          <w:b/>
          <w:sz w:val="28"/>
          <w:szCs w:val="22"/>
          <w:lang w:val="cs-CZ"/>
        </w:rPr>
      </w:pPr>
      <w:r w:rsidRPr="002F2AA5">
        <w:rPr>
          <w:rFonts w:asciiTheme="minorHAnsi" w:hAnsiTheme="minorHAnsi"/>
          <w:b/>
          <w:sz w:val="28"/>
          <w:szCs w:val="22"/>
          <w:lang w:val="cs-CZ"/>
        </w:rPr>
        <w:t>X.</w:t>
      </w:r>
    </w:p>
    <w:p w:rsidR="00C55CCD" w:rsidRPr="002F2AA5" w:rsidRDefault="00C55CCD" w:rsidP="00C55CCD">
      <w:pPr>
        <w:pStyle w:val="Nadpis5"/>
        <w:rPr>
          <w:rFonts w:asciiTheme="minorHAnsi" w:hAnsiTheme="minorHAnsi"/>
          <w:b/>
          <w:bCs/>
          <w:sz w:val="28"/>
          <w:szCs w:val="22"/>
        </w:rPr>
      </w:pPr>
      <w:r w:rsidRPr="002F2AA5">
        <w:rPr>
          <w:rFonts w:asciiTheme="minorHAnsi" w:hAnsiTheme="minorHAnsi"/>
          <w:b/>
          <w:bCs/>
          <w:sz w:val="28"/>
          <w:szCs w:val="22"/>
        </w:rPr>
        <w:t>Závěrečná ujednání</w:t>
      </w:r>
    </w:p>
    <w:p w:rsidR="00C55CCD" w:rsidRPr="002F2AA5" w:rsidRDefault="00C55CCD" w:rsidP="00C55CCD">
      <w:pPr>
        <w:rPr>
          <w:rFonts w:asciiTheme="minorHAnsi" w:hAnsiTheme="minorHAnsi"/>
          <w:sz w:val="22"/>
          <w:szCs w:val="22"/>
          <w:lang w:val="cs-CZ"/>
        </w:rPr>
      </w:pPr>
    </w:p>
    <w:p w:rsidR="00C55CCD" w:rsidRPr="002F2AA5" w:rsidRDefault="00C55CCD" w:rsidP="00C55CCD">
      <w:pPr>
        <w:numPr>
          <w:ilvl w:val="0"/>
          <w:numId w:val="7"/>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Tato smlouva se spravuje českým právním řádem. V případě sporů se smluvní strany zavazují řešit je na úrovni jednání svých statutárních zástupců. Nedojde-li mezi nimi k dohodě, je přísluš</w:t>
      </w:r>
      <w:r>
        <w:rPr>
          <w:rFonts w:asciiTheme="minorHAnsi" w:hAnsiTheme="minorHAnsi"/>
          <w:sz w:val="22"/>
          <w:szCs w:val="22"/>
          <w:lang w:val="cs-CZ"/>
        </w:rPr>
        <w:t>ný obecný soud objednatele.</w:t>
      </w:r>
    </w:p>
    <w:p w:rsidR="00C55CCD" w:rsidRPr="002F2AA5" w:rsidRDefault="00C55CCD" w:rsidP="00C55CCD">
      <w:pPr>
        <w:numPr>
          <w:ilvl w:val="0"/>
          <w:numId w:val="7"/>
        </w:numPr>
        <w:spacing w:line="360" w:lineRule="auto"/>
        <w:jc w:val="both"/>
        <w:rPr>
          <w:rFonts w:asciiTheme="minorHAnsi" w:hAnsiTheme="minorHAnsi"/>
          <w:sz w:val="22"/>
          <w:szCs w:val="22"/>
          <w:lang w:val="cs-CZ"/>
        </w:rPr>
      </w:pPr>
      <w:r w:rsidRPr="002F2AA5">
        <w:rPr>
          <w:rFonts w:asciiTheme="minorHAnsi" w:hAnsiTheme="minorHAnsi"/>
          <w:sz w:val="22"/>
          <w:szCs w:val="22"/>
          <w:lang w:val="cs-CZ"/>
        </w:rPr>
        <w:t>Ke změnám této smlouvy může dojít pouze písemnou dohodou obou smluvních stran a to formou písemných vzestupně číslovaných dodatků.</w:t>
      </w:r>
    </w:p>
    <w:p w:rsidR="00C55CCD" w:rsidRPr="006B3945" w:rsidRDefault="00C55CCD" w:rsidP="00C55CCD">
      <w:pPr>
        <w:numPr>
          <w:ilvl w:val="0"/>
          <w:numId w:val="7"/>
        </w:numPr>
        <w:spacing w:line="360" w:lineRule="auto"/>
        <w:jc w:val="both"/>
        <w:rPr>
          <w:rFonts w:asciiTheme="minorHAnsi" w:hAnsiTheme="minorHAnsi"/>
          <w:sz w:val="22"/>
          <w:szCs w:val="22"/>
          <w:lang w:val="cs-CZ"/>
        </w:rPr>
      </w:pPr>
      <w:r w:rsidRPr="006B3945">
        <w:rPr>
          <w:rFonts w:asciiTheme="minorHAnsi" w:hAnsiTheme="minorHAnsi"/>
          <w:sz w:val="22"/>
          <w:szCs w:val="22"/>
          <w:lang w:val="cs-CZ"/>
        </w:rPr>
        <w:t xml:space="preserve">Jakákoliv oznámení stran této smlouvy budou doporučeným dopisem, faxem, telefonicky nebo elektronickou poštou doručována na níže uvedené adresy:                                                               </w:t>
      </w:r>
    </w:p>
    <w:p w:rsidR="00C55CCD" w:rsidRPr="002F2AA5" w:rsidRDefault="00C55CCD" w:rsidP="00C55CCD">
      <w:pPr>
        <w:spacing w:line="360" w:lineRule="auto"/>
        <w:ind w:left="2880"/>
        <w:jc w:val="both"/>
        <w:rPr>
          <w:rFonts w:asciiTheme="minorHAnsi" w:hAnsiTheme="minorHAnsi"/>
          <w:sz w:val="22"/>
          <w:szCs w:val="22"/>
          <w:lang w:val="cs-CZ"/>
        </w:rPr>
      </w:pPr>
      <w:r w:rsidRPr="002F2AA5">
        <w:rPr>
          <w:rFonts w:asciiTheme="minorHAnsi" w:hAnsiTheme="minorHAnsi"/>
          <w:sz w:val="22"/>
          <w:szCs w:val="22"/>
          <w:lang w:val="cs-CZ"/>
        </w:rPr>
        <w:t>doručování objednateli:</w:t>
      </w:r>
      <w:r w:rsidRPr="002F2AA5">
        <w:rPr>
          <w:rFonts w:asciiTheme="minorHAnsi" w:hAnsiTheme="minorHAnsi"/>
          <w:sz w:val="22"/>
          <w:szCs w:val="22"/>
          <w:lang w:val="cs-CZ"/>
        </w:rPr>
        <w:tab/>
        <w:t xml:space="preserve">          doručování zhotoviteli:</w:t>
      </w:r>
    </w:p>
    <w:p w:rsidR="00C55CCD" w:rsidRPr="002F2AA5" w:rsidRDefault="00D56F58" w:rsidP="00C55CCD">
      <w:pPr>
        <w:spacing w:line="360" w:lineRule="auto"/>
        <w:jc w:val="both"/>
        <w:rPr>
          <w:rFonts w:asciiTheme="minorHAnsi" w:hAnsiTheme="minorHAnsi"/>
          <w:sz w:val="22"/>
          <w:szCs w:val="22"/>
          <w:lang w:val="cs-CZ"/>
        </w:rPr>
      </w:pPr>
      <w:r>
        <w:rPr>
          <w:rFonts w:asciiTheme="minorHAnsi" w:hAnsiTheme="minorHAnsi"/>
          <w:sz w:val="22"/>
          <w:szCs w:val="22"/>
          <w:lang w:val="cs-CZ"/>
        </w:rPr>
        <w:tab/>
        <w:t>adresa:</w:t>
      </w:r>
      <w:r>
        <w:rPr>
          <w:rFonts w:asciiTheme="minorHAnsi" w:hAnsiTheme="minorHAnsi"/>
          <w:sz w:val="22"/>
          <w:szCs w:val="22"/>
          <w:lang w:val="cs-CZ"/>
        </w:rPr>
        <w:tab/>
      </w:r>
      <w:r>
        <w:rPr>
          <w:rFonts w:asciiTheme="minorHAnsi" w:hAnsiTheme="minorHAnsi"/>
          <w:sz w:val="22"/>
          <w:szCs w:val="22"/>
          <w:lang w:val="cs-CZ"/>
        </w:rPr>
        <w:tab/>
      </w:r>
      <w:r>
        <w:rPr>
          <w:rFonts w:asciiTheme="minorHAnsi" w:hAnsiTheme="minorHAnsi"/>
          <w:sz w:val="22"/>
          <w:szCs w:val="22"/>
          <w:lang w:val="cs-CZ"/>
        </w:rPr>
        <w:tab/>
        <w:t xml:space="preserve">Rudník 51                                    </w:t>
      </w:r>
      <w:r w:rsidR="00C55CCD">
        <w:rPr>
          <w:rFonts w:asciiTheme="minorHAnsi" w:hAnsiTheme="minorHAnsi"/>
          <w:sz w:val="22"/>
          <w:szCs w:val="22"/>
          <w:lang w:val="cs-CZ"/>
        </w:rPr>
        <w:tab/>
      </w:r>
      <w:r w:rsidR="00C55CCD" w:rsidRPr="008D1103">
        <w:rPr>
          <w:rFonts w:asciiTheme="minorHAnsi" w:hAnsiTheme="minorHAnsi"/>
          <w:sz w:val="22"/>
          <w:szCs w:val="22"/>
          <w:highlight w:val="yellow"/>
        </w:rPr>
        <w:t>…………</w:t>
      </w:r>
      <w:proofErr w:type="spellStart"/>
      <w:r w:rsidR="00C55CCD" w:rsidRPr="00090127">
        <w:rPr>
          <w:rFonts w:asciiTheme="minorHAnsi" w:hAnsiTheme="minorHAnsi"/>
          <w:i/>
          <w:sz w:val="22"/>
          <w:szCs w:val="22"/>
          <w:highlight w:val="yellow"/>
        </w:rPr>
        <w:t>doplní</w:t>
      </w:r>
      <w:proofErr w:type="spellEnd"/>
      <w:r w:rsidR="00C55CCD" w:rsidRPr="00090127">
        <w:rPr>
          <w:rFonts w:asciiTheme="minorHAnsi" w:hAnsiTheme="minorHAnsi"/>
          <w:i/>
          <w:sz w:val="22"/>
          <w:szCs w:val="22"/>
          <w:highlight w:val="yellow"/>
        </w:rPr>
        <w:t xml:space="preserve"> </w:t>
      </w:r>
      <w:proofErr w:type="spellStart"/>
      <w:r w:rsidR="00C55CCD" w:rsidRPr="00090127">
        <w:rPr>
          <w:rFonts w:asciiTheme="minorHAnsi" w:hAnsiTheme="minorHAnsi"/>
          <w:i/>
          <w:sz w:val="22"/>
          <w:szCs w:val="22"/>
          <w:highlight w:val="yellow"/>
        </w:rPr>
        <w:t>uchazeč</w:t>
      </w:r>
      <w:proofErr w:type="spellEnd"/>
      <w:r w:rsidR="00C55CCD" w:rsidRPr="008D1103">
        <w:rPr>
          <w:rFonts w:asciiTheme="minorHAnsi" w:hAnsiTheme="minorHAnsi"/>
          <w:sz w:val="22"/>
          <w:szCs w:val="22"/>
          <w:highlight w:val="yellow"/>
        </w:rPr>
        <w:t>……….</w:t>
      </w:r>
      <w:r w:rsidR="00C55CCD" w:rsidRPr="002F2AA5">
        <w:rPr>
          <w:rFonts w:asciiTheme="minorHAnsi" w:hAnsiTheme="minorHAnsi"/>
          <w:sz w:val="22"/>
          <w:szCs w:val="22"/>
          <w:lang w:val="cs-CZ"/>
        </w:rPr>
        <w:t xml:space="preserve">  </w:t>
      </w:r>
      <w:r w:rsidR="00C55CCD" w:rsidRPr="002F2AA5">
        <w:rPr>
          <w:rFonts w:asciiTheme="minorHAnsi" w:hAnsiTheme="minorHAnsi"/>
          <w:sz w:val="22"/>
          <w:szCs w:val="22"/>
          <w:lang w:val="cs-CZ"/>
        </w:rPr>
        <w:tab/>
      </w:r>
      <w:r w:rsidR="00C55CCD" w:rsidRPr="002F2AA5">
        <w:rPr>
          <w:rFonts w:asciiTheme="minorHAnsi" w:hAnsiTheme="minorHAnsi"/>
          <w:sz w:val="22"/>
          <w:szCs w:val="22"/>
          <w:lang w:val="cs-CZ"/>
        </w:rPr>
        <w:tab/>
      </w:r>
      <w:r w:rsidR="00C55CCD" w:rsidRPr="002F2AA5">
        <w:rPr>
          <w:rFonts w:asciiTheme="minorHAnsi" w:hAnsiTheme="minorHAnsi"/>
          <w:sz w:val="22"/>
          <w:szCs w:val="22"/>
          <w:lang w:val="cs-CZ"/>
        </w:rPr>
        <w:tab/>
      </w:r>
      <w:r w:rsidR="00C55CCD" w:rsidRPr="002F2AA5">
        <w:rPr>
          <w:rFonts w:asciiTheme="minorHAnsi" w:hAnsiTheme="minorHAnsi"/>
          <w:sz w:val="22"/>
          <w:szCs w:val="22"/>
          <w:lang w:val="cs-CZ"/>
        </w:rPr>
        <w:tab/>
        <w:t xml:space="preserve">           </w:t>
      </w:r>
      <w:r w:rsidR="00C55CCD">
        <w:rPr>
          <w:rFonts w:asciiTheme="minorHAnsi" w:hAnsiTheme="minorHAnsi"/>
          <w:sz w:val="22"/>
          <w:szCs w:val="22"/>
          <w:lang w:val="cs-CZ"/>
        </w:rPr>
        <w:t xml:space="preserve">  </w:t>
      </w:r>
      <w:r>
        <w:rPr>
          <w:rFonts w:asciiTheme="minorHAnsi" w:hAnsiTheme="minorHAnsi"/>
          <w:sz w:val="22"/>
          <w:szCs w:val="22"/>
          <w:lang w:val="cs-CZ"/>
        </w:rPr>
        <w:t>543 72 Rudník</w:t>
      </w:r>
      <w:r w:rsidR="00C55CCD" w:rsidRPr="002F2AA5">
        <w:rPr>
          <w:rFonts w:asciiTheme="minorHAnsi" w:hAnsiTheme="minorHAnsi"/>
          <w:sz w:val="22"/>
          <w:szCs w:val="22"/>
          <w:lang w:val="cs-CZ"/>
        </w:rPr>
        <w:tab/>
      </w:r>
      <w:r w:rsidR="00C55CCD" w:rsidRPr="002F2AA5">
        <w:rPr>
          <w:rFonts w:asciiTheme="minorHAnsi" w:hAnsiTheme="minorHAnsi"/>
          <w:sz w:val="22"/>
          <w:szCs w:val="22"/>
          <w:lang w:val="cs-CZ"/>
        </w:rPr>
        <w:tab/>
      </w:r>
      <w:r w:rsidR="00C55CCD" w:rsidRPr="002F2AA5">
        <w:rPr>
          <w:rFonts w:asciiTheme="minorHAnsi" w:hAnsiTheme="minorHAnsi"/>
          <w:sz w:val="22"/>
          <w:szCs w:val="22"/>
          <w:lang w:val="cs-CZ"/>
        </w:rPr>
        <w:tab/>
      </w:r>
    </w:p>
    <w:p w:rsidR="00C55CCD" w:rsidRPr="002F2AA5" w:rsidRDefault="00C55CCD" w:rsidP="00C55CCD">
      <w:pPr>
        <w:spacing w:line="360" w:lineRule="auto"/>
        <w:jc w:val="both"/>
        <w:rPr>
          <w:rFonts w:asciiTheme="minorHAnsi" w:hAnsiTheme="minorHAnsi"/>
          <w:sz w:val="22"/>
          <w:szCs w:val="22"/>
          <w:lang w:val="cs-CZ"/>
        </w:rPr>
      </w:pPr>
      <w:r w:rsidRPr="002F2AA5">
        <w:rPr>
          <w:rFonts w:asciiTheme="minorHAnsi" w:hAnsiTheme="minorHAnsi"/>
          <w:sz w:val="22"/>
          <w:szCs w:val="22"/>
          <w:lang w:val="cs-CZ"/>
        </w:rPr>
        <w:tab/>
        <w:t>číslo telefonu:</w:t>
      </w:r>
      <w:r w:rsidRPr="002F2AA5">
        <w:rPr>
          <w:rFonts w:asciiTheme="minorHAnsi" w:hAnsiTheme="minorHAnsi"/>
          <w:sz w:val="22"/>
          <w:szCs w:val="22"/>
          <w:lang w:val="cs-CZ"/>
        </w:rPr>
        <w:tab/>
      </w:r>
      <w:r w:rsidRPr="002F2AA5">
        <w:rPr>
          <w:rFonts w:asciiTheme="minorHAnsi" w:hAnsiTheme="minorHAnsi"/>
          <w:sz w:val="22"/>
          <w:szCs w:val="22"/>
          <w:lang w:val="cs-CZ"/>
        </w:rPr>
        <w:tab/>
      </w:r>
      <w:r w:rsidR="00D56F58">
        <w:rPr>
          <w:rFonts w:asciiTheme="minorHAnsi" w:hAnsiTheme="minorHAnsi"/>
          <w:sz w:val="22"/>
          <w:szCs w:val="22"/>
          <w:lang w:val="cs-CZ"/>
        </w:rPr>
        <w:t>734 255 692</w:t>
      </w:r>
      <w:r w:rsidRPr="002F2AA5">
        <w:rPr>
          <w:rFonts w:asciiTheme="minorHAnsi" w:hAnsiTheme="minorHAnsi"/>
          <w:sz w:val="22"/>
          <w:szCs w:val="22"/>
          <w:lang w:val="cs-CZ"/>
        </w:rPr>
        <w:tab/>
      </w:r>
      <w:r w:rsidRPr="002F2AA5">
        <w:rPr>
          <w:rFonts w:asciiTheme="minorHAnsi" w:hAnsiTheme="minorHAnsi"/>
          <w:sz w:val="22"/>
          <w:szCs w:val="22"/>
          <w:lang w:val="cs-CZ"/>
        </w:rPr>
        <w:tab/>
      </w:r>
      <w:r w:rsidRPr="002F2AA5">
        <w:rPr>
          <w:rFonts w:asciiTheme="minorHAnsi" w:hAnsiTheme="minorHAnsi"/>
          <w:sz w:val="22"/>
          <w:szCs w:val="22"/>
          <w:lang w:val="cs-CZ"/>
        </w:rPr>
        <w:tab/>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p>
    <w:p w:rsidR="00C55CCD" w:rsidRPr="002F2AA5" w:rsidRDefault="00C55CCD" w:rsidP="00C55CCD">
      <w:pPr>
        <w:spacing w:line="360" w:lineRule="auto"/>
        <w:ind w:firstLine="720"/>
        <w:jc w:val="both"/>
        <w:rPr>
          <w:rFonts w:asciiTheme="minorHAnsi" w:hAnsiTheme="minorHAnsi"/>
          <w:sz w:val="22"/>
          <w:szCs w:val="22"/>
          <w:lang w:val="cs-CZ"/>
        </w:rPr>
      </w:pPr>
      <w:r w:rsidRPr="002F2AA5">
        <w:rPr>
          <w:rFonts w:asciiTheme="minorHAnsi" w:hAnsiTheme="minorHAnsi"/>
          <w:sz w:val="22"/>
          <w:szCs w:val="22"/>
          <w:lang w:val="cs-CZ"/>
        </w:rPr>
        <w:t>e-mail adresa:</w:t>
      </w:r>
      <w:r w:rsidRPr="002F2AA5">
        <w:rPr>
          <w:rFonts w:asciiTheme="minorHAnsi" w:hAnsiTheme="minorHAnsi"/>
          <w:sz w:val="22"/>
          <w:szCs w:val="22"/>
          <w:lang w:val="cs-CZ"/>
        </w:rPr>
        <w:tab/>
      </w:r>
      <w:r w:rsidRPr="002F2AA5">
        <w:rPr>
          <w:rFonts w:asciiTheme="minorHAnsi" w:hAnsiTheme="minorHAnsi"/>
          <w:sz w:val="22"/>
          <w:szCs w:val="22"/>
          <w:lang w:val="cs-CZ"/>
        </w:rPr>
        <w:tab/>
      </w:r>
      <w:hyperlink r:id="rId6" w:history="1">
        <w:r w:rsidR="00D56F58" w:rsidRPr="00B45CF4">
          <w:rPr>
            <w:rStyle w:val="Hypertextovodkaz"/>
            <w:rFonts w:asciiTheme="minorHAnsi" w:hAnsiTheme="minorHAnsi"/>
            <w:sz w:val="22"/>
            <w:szCs w:val="22"/>
            <w:lang w:val="cs-CZ"/>
          </w:rPr>
          <w:t>jiraskova@rudnik.cz</w:t>
        </w:r>
      </w:hyperlink>
      <w:r w:rsidR="00D56F58">
        <w:rPr>
          <w:rFonts w:asciiTheme="minorHAnsi" w:hAnsiTheme="minorHAnsi"/>
          <w:sz w:val="22"/>
          <w:szCs w:val="22"/>
          <w:lang w:val="cs-CZ"/>
        </w:rPr>
        <w:t xml:space="preserve">               </w:t>
      </w:r>
      <w:r w:rsidRPr="002F2AA5">
        <w:rPr>
          <w:rFonts w:asciiTheme="minorHAnsi" w:hAnsiTheme="minorHAnsi"/>
          <w:sz w:val="22"/>
          <w:szCs w:val="22"/>
          <w:lang w:val="cs-CZ"/>
        </w:rPr>
        <w:tab/>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r w:rsidRPr="002F2AA5">
        <w:rPr>
          <w:rFonts w:asciiTheme="minorHAnsi" w:hAnsiTheme="minorHAnsi"/>
          <w:sz w:val="22"/>
          <w:szCs w:val="22"/>
          <w:lang w:val="cs-CZ"/>
        </w:rPr>
        <w:t xml:space="preserve">            </w:t>
      </w:r>
    </w:p>
    <w:p w:rsidR="00C55CCD" w:rsidRDefault="00C55CCD" w:rsidP="00C55CCD">
      <w:pPr>
        <w:spacing w:line="360" w:lineRule="auto"/>
        <w:ind w:firstLine="720"/>
        <w:jc w:val="both"/>
        <w:rPr>
          <w:rFonts w:asciiTheme="minorHAnsi" w:hAnsiTheme="minorHAnsi"/>
          <w:sz w:val="22"/>
          <w:szCs w:val="22"/>
        </w:rPr>
      </w:pPr>
      <w:r w:rsidRPr="002F2AA5">
        <w:rPr>
          <w:rFonts w:asciiTheme="minorHAnsi" w:hAnsiTheme="minorHAnsi"/>
          <w:sz w:val="22"/>
          <w:szCs w:val="22"/>
          <w:lang w:val="cs-CZ"/>
        </w:rPr>
        <w:t>kontaktní osoba:</w:t>
      </w:r>
      <w:r w:rsidRPr="002F2AA5">
        <w:rPr>
          <w:rFonts w:asciiTheme="minorHAnsi" w:hAnsiTheme="minorHAnsi"/>
          <w:sz w:val="22"/>
          <w:szCs w:val="22"/>
          <w:lang w:val="cs-CZ"/>
        </w:rPr>
        <w:tab/>
      </w:r>
      <w:r w:rsidR="00D56F58">
        <w:rPr>
          <w:rFonts w:asciiTheme="minorHAnsi" w:hAnsiTheme="minorHAnsi"/>
          <w:sz w:val="22"/>
          <w:szCs w:val="22"/>
          <w:lang w:val="cs-CZ"/>
        </w:rPr>
        <w:t>Ing. Martina Jirásková</w:t>
      </w:r>
      <w:r>
        <w:rPr>
          <w:rFonts w:asciiTheme="minorHAnsi" w:hAnsiTheme="minorHAnsi"/>
          <w:sz w:val="22"/>
          <w:szCs w:val="22"/>
          <w:lang w:val="cs-CZ"/>
        </w:rPr>
        <w:tab/>
      </w:r>
      <w:r>
        <w:rPr>
          <w:rFonts w:asciiTheme="minorHAnsi" w:hAnsiTheme="minorHAnsi"/>
          <w:sz w:val="22"/>
          <w:szCs w:val="22"/>
          <w:lang w:val="cs-CZ"/>
        </w:rPr>
        <w:tab/>
      </w:r>
      <w:r w:rsidRPr="008D1103">
        <w:rPr>
          <w:rFonts w:asciiTheme="minorHAnsi" w:hAnsiTheme="minorHAnsi"/>
          <w:sz w:val="22"/>
          <w:szCs w:val="22"/>
          <w:highlight w:val="yellow"/>
        </w:rPr>
        <w:t>…………</w:t>
      </w:r>
      <w:proofErr w:type="spellStart"/>
      <w:r w:rsidRPr="00090127">
        <w:rPr>
          <w:rFonts w:asciiTheme="minorHAnsi" w:hAnsiTheme="minorHAnsi"/>
          <w:i/>
          <w:sz w:val="22"/>
          <w:szCs w:val="22"/>
          <w:highlight w:val="yellow"/>
        </w:rPr>
        <w:t>doplní</w:t>
      </w:r>
      <w:proofErr w:type="spellEnd"/>
      <w:r w:rsidRPr="00090127">
        <w:rPr>
          <w:rFonts w:asciiTheme="minorHAnsi" w:hAnsiTheme="minorHAnsi"/>
          <w:i/>
          <w:sz w:val="22"/>
          <w:szCs w:val="22"/>
          <w:highlight w:val="yellow"/>
        </w:rPr>
        <w:t xml:space="preserve"> </w:t>
      </w:r>
      <w:proofErr w:type="spellStart"/>
      <w:r w:rsidRPr="00090127">
        <w:rPr>
          <w:rFonts w:asciiTheme="minorHAnsi" w:hAnsiTheme="minorHAnsi"/>
          <w:i/>
          <w:sz w:val="22"/>
          <w:szCs w:val="22"/>
          <w:highlight w:val="yellow"/>
        </w:rPr>
        <w:t>uchazeč</w:t>
      </w:r>
      <w:proofErr w:type="spellEnd"/>
      <w:r w:rsidRPr="008D1103">
        <w:rPr>
          <w:rFonts w:asciiTheme="minorHAnsi" w:hAnsiTheme="minorHAnsi"/>
          <w:sz w:val="22"/>
          <w:szCs w:val="22"/>
          <w:highlight w:val="yellow"/>
        </w:rPr>
        <w:t>……….</w:t>
      </w:r>
    </w:p>
    <w:p w:rsidR="00C55CCD" w:rsidRPr="002F2AA5" w:rsidRDefault="00C55CCD" w:rsidP="00C55CCD">
      <w:pPr>
        <w:widowControl w:val="0"/>
        <w:numPr>
          <w:ilvl w:val="0"/>
          <w:numId w:val="7"/>
        </w:numPr>
        <w:tabs>
          <w:tab w:val="clear" w:pos="360"/>
          <w:tab w:val="num" w:pos="502"/>
        </w:tabs>
        <w:autoSpaceDE w:val="0"/>
        <w:autoSpaceDN w:val="0"/>
        <w:spacing w:line="360" w:lineRule="auto"/>
        <w:ind w:left="482" w:right="48"/>
        <w:jc w:val="both"/>
        <w:rPr>
          <w:rFonts w:asciiTheme="minorHAnsi" w:hAnsiTheme="minorHAnsi"/>
          <w:sz w:val="22"/>
          <w:szCs w:val="22"/>
        </w:rPr>
      </w:pPr>
      <w:proofErr w:type="spellStart"/>
      <w:r w:rsidRPr="002F2AA5">
        <w:rPr>
          <w:rFonts w:asciiTheme="minorHAnsi" w:hAnsiTheme="minorHAnsi"/>
          <w:sz w:val="22"/>
          <w:szCs w:val="22"/>
        </w:rPr>
        <w:t>Objednatel</w:t>
      </w:r>
      <w:proofErr w:type="spellEnd"/>
      <w:r w:rsidRPr="002F2AA5">
        <w:rPr>
          <w:rFonts w:asciiTheme="minorHAnsi" w:hAnsiTheme="minorHAnsi"/>
          <w:sz w:val="22"/>
          <w:szCs w:val="22"/>
        </w:rPr>
        <w:t xml:space="preserve"> je z </w:t>
      </w:r>
      <w:proofErr w:type="spellStart"/>
      <w:r w:rsidRPr="002F2AA5">
        <w:rPr>
          <w:rFonts w:asciiTheme="minorHAnsi" w:hAnsiTheme="minorHAnsi"/>
          <w:sz w:val="22"/>
          <w:szCs w:val="22"/>
        </w:rPr>
        <w:t>titulu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svého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postavení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investora</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stavby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kontrolní</w:t>
      </w:r>
      <w:proofErr w:type="spellEnd"/>
      <w:r w:rsidRPr="002F2AA5">
        <w:rPr>
          <w:rFonts w:asciiTheme="minorHAnsi" w:hAnsiTheme="minorHAnsi"/>
          <w:sz w:val="22"/>
          <w:szCs w:val="22"/>
        </w:rPr>
        <w:t xml:space="preserve"> a </w:t>
      </w:r>
      <w:proofErr w:type="spellStart"/>
      <w:proofErr w:type="gramStart"/>
      <w:r w:rsidRPr="002F2AA5">
        <w:rPr>
          <w:rFonts w:asciiTheme="minorHAnsi" w:hAnsiTheme="minorHAnsi"/>
          <w:sz w:val="22"/>
          <w:szCs w:val="22"/>
        </w:rPr>
        <w:t>dozorčí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činnosti</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technický</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dozor</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(dale take </w:t>
      </w:r>
      <w:proofErr w:type="spellStart"/>
      <w:r w:rsidRPr="002F2AA5">
        <w:rPr>
          <w:rFonts w:asciiTheme="minorHAnsi" w:hAnsiTheme="minorHAnsi"/>
          <w:sz w:val="22"/>
          <w:szCs w:val="22"/>
        </w:rPr>
        <w:t>jen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jako</w:t>
      </w:r>
      <w:proofErr w:type="spellEnd"/>
      <w:r w:rsidRPr="002F2AA5">
        <w:rPr>
          <w:rFonts w:asciiTheme="minorHAnsi" w:hAnsiTheme="minorHAnsi"/>
          <w:sz w:val="22"/>
          <w:szCs w:val="22"/>
        </w:rPr>
        <w:t xml:space="preserve"> “TDO”). TDO je  </w:t>
      </w:r>
      <w:proofErr w:type="spellStart"/>
      <w:r w:rsidRPr="002F2AA5">
        <w:rPr>
          <w:rFonts w:asciiTheme="minorHAnsi" w:hAnsiTheme="minorHAnsi"/>
          <w:sz w:val="22"/>
          <w:szCs w:val="22"/>
        </w:rPr>
        <w:t>oprávněn</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zejména</w:t>
      </w:r>
      <w:proofErr w:type="spellEnd"/>
      <w:r w:rsidRPr="002F2AA5">
        <w:rPr>
          <w:rFonts w:asciiTheme="minorHAnsi" w:hAnsiTheme="minorHAnsi"/>
          <w:sz w:val="22"/>
          <w:szCs w:val="22"/>
        </w:rPr>
        <w:t xml:space="preserve">:                                                                                                    </w:t>
      </w:r>
    </w:p>
    <w:p w:rsidR="00C55CCD" w:rsidRPr="002F2AA5" w:rsidRDefault="00C55CCD" w:rsidP="00C55CCD">
      <w:pPr>
        <w:spacing w:before="120" w:line="360" w:lineRule="auto"/>
        <w:ind w:left="426"/>
        <w:rPr>
          <w:rFonts w:asciiTheme="minorHAnsi" w:hAnsiTheme="minorHAnsi"/>
          <w:sz w:val="22"/>
          <w:szCs w:val="22"/>
        </w:rPr>
      </w:pPr>
      <w:r w:rsidRPr="002F2AA5">
        <w:rPr>
          <w:rFonts w:asciiTheme="minorHAnsi" w:hAnsiTheme="minorHAnsi"/>
          <w:sz w:val="22"/>
          <w:szCs w:val="22"/>
        </w:rPr>
        <w:t xml:space="preserve">- </w:t>
      </w:r>
      <w:proofErr w:type="spellStart"/>
      <w:proofErr w:type="gramStart"/>
      <w:r w:rsidRPr="002F2AA5">
        <w:rPr>
          <w:rFonts w:asciiTheme="minorHAnsi" w:hAnsiTheme="minorHAnsi"/>
          <w:sz w:val="22"/>
          <w:szCs w:val="22"/>
        </w:rPr>
        <w:t>zastupovat</w:t>
      </w:r>
      <w:proofErr w:type="spellEnd"/>
      <w:proofErr w:type="gramEnd"/>
      <w:r w:rsidRPr="002F2AA5">
        <w:rPr>
          <w:rFonts w:asciiTheme="minorHAnsi" w:hAnsiTheme="minorHAnsi"/>
          <w:sz w:val="22"/>
          <w:szCs w:val="22"/>
        </w:rPr>
        <w:t xml:space="preserve"> </w:t>
      </w:r>
      <w:proofErr w:type="spellStart"/>
      <w:r w:rsidRPr="002F2AA5">
        <w:rPr>
          <w:rFonts w:asciiTheme="minorHAnsi" w:hAnsiTheme="minorHAnsi"/>
          <w:sz w:val="22"/>
          <w:szCs w:val="22"/>
        </w:rPr>
        <w:t>objednatele</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při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jednáních</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zhotovitelem</w:t>
      </w:r>
      <w:proofErr w:type="spellEnd"/>
      <w:r w:rsidRPr="002F2AA5">
        <w:rPr>
          <w:rFonts w:asciiTheme="minorHAnsi" w:hAnsiTheme="minorHAnsi"/>
          <w:sz w:val="22"/>
          <w:szCs w:val="22"/>
        </w:rPr>
        <w:t xml:space="preserve">, gen. </w:t>
      </w:r>
      <w:proofErr w:type="spellStart"/>
      <w:r w:rsidRPr="002F2AA5">
        <w:rPr>
          <w:rFonts w:asciiTheme="minorHAnsi" w:hAnsiTheme="minorHAnsi"/>
          <w:sz w:val="22"/>
          <w:szCs w:val="22"/>
        </w:rPr>
        <w:t>projektantem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stavebním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úřadem</w:t>
      </w:r>
      <w:proofErr w:type="spellEnd"/>
      <w:r w:rsidRPr="002F2AA5">
        <w:rPr>
          <w:rFonts w:asciiTheme="minorHAnsi" w:hAnsiTheme="minorHAnsi"/>
          <w:sz w:val="22"/>
          <w:szCs w:val="22"/>
        </w:rPr>
        <w:t xml:space="preserve">,  </w:t>
      </w:r>
    </w:p>
    <w:p w:rsidR="00C55CCD" w:rsidRDefault="00C55CCD" w:rsidP="00C55CCD">
      <w:pPr>
        <w:spacing w:line="360" w:lineRule="auto"/>
        <w:ind w:left="425"/>
        <w:rPr>
          <w:rFonts w:asciiTheme="minorHAnsi" w:hAnsiTheme="minorHAnsi"/>
          <w:sz w:val="22"/>
          <w:szCs w:val="22"/>
        </w:rPr>
      </w:pPr>
      <w:r w:rsidRPr="002F2AA5">
        <w:rPr>
          <w:rFonts w:asciiTheme="minorHAnsi" w:hAnsiTheme="minorHAnsi"/>
          <w:sz w:val="22"/>
          <w:szCs w:val="22"/>
        </w:rPr>
        <w:t xml:space="preserve">- </w:t>
      </w:r>
      <w:proofErr w:type="spellStart"/>
      <w:r w:rsidRPr="002F2AA5">
        <w:rPr>
          <w:rFonts w:asciiTheme="minorHAnsi" w:hAnsiTheme="minorHAnsi"/>
          <w:sz w:val="22"/>
          <w:szCs w:val="22"/>
        </w:rPr>
        <w:t>přebírat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práce</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dodávky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které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budou</w:t>
      </w:r>
      <w:proofErr w:type="spellEnd"/>
      <w:r w:rsidRPr="002F2AA5">
        <w:rPr>
          <w:rFonts w:asciiTheme="minorHAnsi" w:hAnsiTheme="minorHAnsi"/>
          <w:sz w:val="22"/>
          <w:szCs w:val="22"/>
        </w:rPr>
        <w:t xml:space="preserve"> v </w:t>
      </w:r>
      <w:proofErr w:type="spellStart"/>
      <w:r w:rsidRPr="002F2AA5">
        <w:rPr>
          <w:rFonts w:asciiTheme="minorHAnsi" w:hAnsiTheme="minorHAnsi"/>
          <w:sz w:val="22"/>
          <w:szCs w:val="22"/>
        </w:rPr>
        <w:t>dalším</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postupu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zakryty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nebo</w:t>
      </w:r>
      <w:proofErr w:type="spellEnd"/>
      <w:r w:rsidRPr="002F2AA5">
        <w:rPr>
          <w:rFonts w:asciiTheme="minorHAnsi" w:hAnsiTheme="minorHAnsi"/>
          <w:sz w:val="22"/>
          <w:szCs w:val="22"/>
        </w:rPr>
        <w:t xml:space="preserve"> se </w:t>
      </w:r>
      <w:proofErr w:type="spellStart"/>
      <w:r w:rsidRPr="002F2AA5">
        <w:rPr>
          <w:rFonts w:asciiTheme="minorHAnsi" w:hAnsiTheme="minorHAnsi"/>
          <w:sz w:val="22"/>
          <w:szCs w:val="22"/>
        </w:rPr>
        <w:t>stanou</w:t>
      </w:r>
      <w:proofErr w:type="spellEnd"/>
      <w:r w:rsidRPr="002F2AA5">
        <w:rPr>
          <w:rFonts w:asciiTheme="minorHAnsi" w:hAnsiTheme="minorHAnsi"/>
          <w:sz w:val="22"/>
          <w:szCs w:val="22"/>
        </w:rPr>
        <w:t xml:space="preserve"> </w:t>
      </w:r>
      <w:r>
        <w:rPr>
          <w:rFonts w:asciiTheme="minorHAnsi" w:hAnsiTheme="minorHAnsi"/>
          <w:sz w:val="22"/>
          <w:szCs w:val="22"/>
        </w:rPr>
        <w:t xml:space="preserve"> </w:t>
      </w:r>
      <w:proofErr w:type="spellStart"/>
      <w:r w:rsidRPr="002F2AA5">
        <w:rPr>
          <w:rFonts w:asciiTheme="minorHAnsi" w:hAnsiTheme="minorHAnsi"/>
          <w:sz w:val="22"/>
          <w:szCs w:val="22"/>
        </w:rPr>
        <w:t>nepřístupnými</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včetně</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prací</w:t>
      </w:r>
      <w:proofErr w:type="spellEnd"/>
      <w:r w:rsidRPr="002F2AA5">
        <w:rPr>
          <w:rFonts w:asciiTheme="minorHAnsi" w:hAnsiTheme="minorHAnsi"/>
          <w:sz w:val="22"/>
          <w:szCs w:val="22"/>
        </w:rPr>
        <w:t xml:space="preserve"> na </w:t>
      </w:r>
      <w:proofErr w:type="spellStart"/>
      <w:r w:rsidRPr="002F2AA5">
        <w:rPr>
          <w:rFonts w:asciiTheme="minorHAnsi" w:hAnsiTheme="minorHAnsi"/>
          <w:sz w:val="22"/>
          <w:szCs w:val="22"/>
        </w:rPr>
        <w:t>vodotěsných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izolacích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zvukových</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kvality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díla</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provádět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kontrolu</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odstraňování</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vad</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nedodělků</w:t>
      </w:r>
      <w:proofErr w:type="spellEnd"/>
      <w:r w:rsidRPr="002F2AA5">
        <w:rPr>
          <w:rFonts w:asciiTheme="minorHAnsi" w:hAnsiTheme="minorHAnsi"/>
          <w:sz w:val="22"/>
          <w:szCs w:val="22"/>
        </w:rPr>
        <w:t xml:space="preserve"> a </w:t>
      </w:r>
      <w:proofErr w:type="spellStart"/>
      <w:r w:rsidRPr="002F2AA5">
        <w:rPr>
          <w:rFonts w:asciiTheme="minorHAnsi" w:hAnsiTheme="minorHAnsi"/>
          <w:sz w:val="22"/>
          <w:szCs w:val="22"/>
        </w:rPr>
        <w:t>potvrdit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jejich</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odstranění</w:t>
      </w:r>
      <w:proofErr w:type="spellEnd"/>
      <w:r w:rsidRPr="002F2AA5">
        <w:rPr>
          <w:rFonts w:asciiTheme="minorHAnsi" w:hAnsiTheme="minorHAnsi"/>
          <w:sz w:val="22"/>
          <w:szCs w:val="22"/>
        </w:rPr>
        <w:t xml:space="preserve">,                                               - </w:t>
      </w:r>
      <w:proofErr w:type="spellStart"/>
      <w:r w:rsidRPr="002F2AA5">
        <w:rPr>
          <w:rFonts w:asciiTheme="minorHAnsi" w:hAnsiTheme="minorHAnsi"/>
          <w:sz w:val="22"/>
          <w:szCs w:val="22"/>
        </w:rPr>
        <w:t>odsouhlasovat</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změny</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projektové</w:t>
      </w:r>
      <w:proofErr w:type="spellEnd"/>
      <w:r w:rsidRPr="002F2AA5">
        <w:rPr>
          <w:rFonts w:asciiTheme="minorHAnsi" w:hAnsiTheme="minorHAnsi"/>
          <w:sz w:val="22"/>
          <w:szCs w:val="22"/>
        </w:rPr>
        <w:t xml:space="preserve"> </w:t>
      </w:r>
      <w:proofErr w:type="spellStart"/>
      <w:r w:rsidRPr="002F2AA5">
        <w:rPr>
          <w:rFonts w:asciiTheme="minorHAnsi" w:hAnsiTheme="minorHAnsi"/>
          <w:sz w:val="22"/>
          <w:szCs w:val="22"/>
        </w:rPr>
        <w:t>dokumentace</w:t>
      </w:r>
      <w:proofErr w:type="spellEnd"/>
      <w:r w:rsidRPr="002F2AA5">
        <w:rPr>
          <w:rFonts w:asciiTheme="minorHAnsi" w:hAnsiTheme="minorHAnsi"/>
          <w:sz w:val="22"/>
          <w:szCs w:val="22"/>
        </w:rPr>
        <w:t>.</w:t>
      </w:r>
    </w:p>
    <w:p w:rsidR="00C55CCD" w:rsidRPr="002F2AA5" w:rsidRDefault="00C55CCD" w:rsidP="00C55CCD">
      <w:pPr>
        <w:widowControl w:val="0"/>
        <w:autoSpaceDE w:val="0"/>
        <w:autoSpaceDN w:val="0"/>
        <w:spacing w:line="360" w:lineRule="auto"/>
        <w:ind w:left="425" w:right="48" w:hanging="283"/>
        <w:jc w:val="both"/>
        <w:rPr>
          <w:rFonts w:asciiTheme="minorHAnsi" w:hAnsiTheme="minorHAnsi"/>
          <w:sz w:val="22"/>
          <w:szCs w:val="22"/>
          <w:lang w:val="cs-CZ"/>
        </w:rPr>
      </w:pPr>
      <w:r>
        <w:rPr>
          <w:rFonts w:asciiTheme="minorHAnsi" w:hAnsiTheme="minorHAnsi"/>
          <w:sz w:val="22"/>
          <w:szCs w:val="22"/>
          <w:lang w:val="cs-CZ"/>
        </w:rPr>
        <w:t xml:space="preserve">5.   </w:t>
      </w:r>
      <w:r w:rsidRPr="002F2AA5">
        <w:rPr>
          <w:rFonts w:asciiTheme="minorHAnsi" w:hAnsiTheme="minorHAnsi"/>
          <w:sz w:val="22"/>
          <w:szCs w:val="22"/>
          <w:lang w:val="cs-CZ"/>
        </w:rPr>
        <w:t xml:space="preserve">Zhotovitel bere na vědomí, že se podpisem této smlouvy stává v souladu s ustanovením § 2 </w:t>
      </w:r>
      <w:proofErr w:type="gramStart"/>
      <w:r w:rsidRPr="002F2AA5">
        <w:rPr>
          <w:rFonts w:asciiTheme="minorHAnsi" w:hAnsiTheme="minorHAnsi"/>
          <w:sz w:val="22"/>
          <w:szCs w:val="22"/>
          <w:lang w:val="cs-CZ"/>
        </w:rPr>
        <w:t xml:space="preserve">písm. </w:t>
      </w:r>
      <w:r>
        <w:rPr>
          <w:rFonts w:asciiTheme="minorHAnsi" w:hAnsiTheme="minorHAnsi"/>
          <w:sz w:val="22"/>
          <w:szCs w:val="22"/>
          <w:lang w:val="cs-CZ"/>
        </w:rPr>
        <w:t xml:space="preserve"> </w:t>
      </w:r>
      <w:r w:rsidRPr="002F2AA5">
        <w:rPr>
          <w:rFonts w:asciiTheme="minorHAnsi" w:hAnsiTheme="minorHAnsi"/>
          <w:sz w:val="22"/>
          <w:szCs w:val="22"/>
          <w:lang w:val="cs-CZ"/>
        </w:rPr>
        <w:t>e) zákona</w:t>
      </w:r>
      <w:proofErr w:type="gramEnd"/>
      <w:r w:rsidRPr="002F2AA5">
        <w:rPr>
          <w:rFonts w:asciiTheme="minorHAnsi" w:hAnsiTheme="minorHAnsi"/>
          <w:sz w:val="22"/>
          <w:szCs w:val="22"/>
          <w:lang w:val="cs-CZ"/>
        </w:rPr>
        <w:t xml:space="preserve"> č. 320/2001 Sb., o finanční kontrole ve veřejné správě a o změně některých zákonů, v platném znění, osobou povinnou spolupůsobit při výkonu finanční kontroly prováděné v souvislosti s úhradou zboží nebo služeb z veřejných výdajů nebo z veřejné finanční podpory.</w:t>
      </w:r>
    </w:p>
    <w:p w:rsidR="00C55CCD" w:rsidRPr="00774194" w:rsidRDefault="00C55CCD" w:rsidP="00C55CCD">
      <w:pPr>
        <w:spacing w:line="360" w:lineRule="auto"/>
        <w:ind w:left="142"/>
        <w:jc w:val="both"/>
        <w:rPr>
          <w:rFonts w:asciiTheme="minorHAnsi" w:hAnsiTheme="minorHAnsi"/>
          <w:bCs/>
          <w:sz w:val="22"/>
          <w:szCs w:val="22"/>
          <w:lang w:val="cs-CZ"/>
        </w:rPr>
      </w:pPr>
      <w:r>
        <w:rPr>
          <w:rFonts w:asciiTheme="minorHAnsi" w:hAnsiTheme="minorHAnsi" w:cstheme="minorHAnsi"/>
          <w:sz w:val="22"/>
          <w:szCs w:val="22"/>
        </w:rPr>
        <w:t xml:space="preserve">6.  </w:t>
      </w:r>
      <w:r w:rsidRPr="00774194">
        <w:rPr>
          <w:rFonts w:asciiTheme="minorHAnsi" w:hAnsiTheme="minorHAnsi"/>
          <w:bCs/>
          <w:sz w:val="22"/>
          <w:szCs w:val="22"/>
          <w:lang w:val="cs-CZ"/>
        </w:rPr>
        <w:t xml:space="preserve">Zhotovitel je povinen předložit objednateli seznam jiných osob, které se budou podílet </w:t>
      </w:r>
      <w:proofErr w:type="gramStart"/>
      <w:r w:rsidRPr="00774194">
        <w:rPr>
          <w:rFonts w:asciiTheme="minorHAnsi" w:hAnsiTheme="minorHAnsi"/>
          <w:bCs/>
          <w:sz w:val="22"/>
          <w:szCs w:val="22"/>
          <w:lang w:val="cs-CZ"/>
        </w:rPr>
        <w:t>na</w:t>
      </w:r>
      <w:proofErr w:type="gramEnd"/>
      <w:r w:rsidRPr="00774194">
        <w:rPr>
          <w:rFonts w:asciiTheme="minorHAnsi" w:hAnsiTheme="minorHAnsi"/>
          <w:bCs/>
          <w:sz w:val="22"/>
          <w:szCs w:val="22"/>
          <w:lang w:val="cs-CZ"/>
        </w:rPr>
        <w:t xml:space="preserve"> </w:t>
      </w:r>
    </w:p>
    <w:p w:rsidR="00C55CCD" w:rsidRPr="00940448" w:rsidRDefault="00C55CCD" w:rsidP="00940448">
      <w:pPr>
        <w:spacing w:line="360" w:lineRule="auto"/>
        <w:ind w:left="340"/>
        <w:rPr>
          <w:rFonts w:asciiTheme="minorHAnsi" w:hAnsiTheme="minorHAnsi"/>
          <w:bCs/>
          <w:sz w:val="22"/>
          <w:szCs w:val="22"/>
        </w:rPr>
      </w:pPr>
      <w:proofErr w:type="spellStart"/>
      <w:proofErr w:type="gramStart"/>
      <w:r w:rsidRPr="00774194">
        <w:rPr>
          <w:rFonts w:asciiTheme="minorHAnsi" w:hAnsiTheme="minorHAnsi"/>
          <w:bCs/>
          <w:sz w:val="22"/>
          <w:szCs w:val="22"/>
        </w:rPr>
        <w:lastRenderedPageBreak/>
        <w:t>plnění</w:t>
      </w:r>
      <w:proofErr w:type="spellEnd"/>
      <w:proofErr w:type="gram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veřejné</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zakázky</w:t>
      </w:r>
      <w:proofErr w:type="spellEnd"/>
      <w:r w:rsidRPr="00774194">
        <w:rPr>
          <w:rFonts w:asciiTheme="minorHAnsi" w:hAnsiTheme="minorHAnsi"/>
          <w:bCs/>
          <w:sz w:val="22"/>
          <w:szCs w:val="22"/>
        </w:rPr>
        <w:t xml:space="preserve"> a </w:t>
      </w:r>
      <w:proofErr w:type="spellStart"/>
      <w:r w:rsidRPr="00774194">
        <w:rPr>
          <w:rFonts w:asciiTheme="minorHAnsi" w:hAnsiTheme="minorHAnsi"/>
          <w:bCs/>
          <w:sz w:val="22"/>
          <w:szCs w:val="22"/>
        </w:rPr>
        <w:t>veškeré</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údaje</w:t>
      </w:r>
      <w:proofErr w:type="spellEnd"/>
      <w:r w:rsidRPr="00774194">
        <w:rPr>
          <w:rFonts w:asciiTheme="minorHAnsi" w:hAnsiTheme="minorHAnsi"/>
          <w:bCs/>
          <w:sz w:val="22"/>
          <w:szCs w:val="22"/>
        </w:rPr>
        <w:t xml:space="preserve">  o </w:t>
      </w:r>
      <w:proofErr w:type="spellStart"/>
      <w:r w:rsidRPr="00774194">
        <w:rPr>
          <w:rFonts w:asciiTheme="minorHAnsi" w:hAnsiTheme="minorHAnsi"/>
          <w:bCs/>
          <w:sz w:val="22"/>
          <w:szCs w:val="22"/>
        </w:rPr>
        <w:t>těchto</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osobách</w:t>
      </w:r>
      <w:proofErr w:type="spellEnd"/>
      <w:r w:rsidRPr="00774194">
        <w:rPr>
          <w:rFonts w:asciiTheme="minorHAnsi" w:hAnsiTheme="minorHAnsi"/>
          <w:bCs/>
          <w:sz w:val="22"/>
          <w:szCs w:val="22"/>
        </w:rPr>
        <w:t xml:space="preserve"> v </w:t>
      </w:r>
      <w:proofErr w:type="spellStart"/>
      <w:r w:rsidRPr="00774194">
        <w:rPr>
          <w:rFonts w:asciiTheme="minorHAnsi" w:hAnsiTheme="minorHAnsi"/>
          <w:bCs/>
          <w:sz w:val="22"/>
          <w:szCs w:val="22"/>
        </w:rPr>
        <w:t>rozsahu</w:t>
      </w:r>
      <w:proofErr w:type="spellEnd"/>
      <w:r w:rsidRPr="00774194">
        <w:rPr>
          <w:rFonts w:asciiTheme="minorHAnsi" w:hAnsiTheme="minorHAnsi"/>
          <w:bCs/>
          <w:sz w:val="22"/>
          <w:szCs w:val="22"/>
        </w:rPr>
        <w:t xml:space="preserve"> a </w:t>
      </w:r>
      <w:proofErr w:type="spellStart"/>
      <w:r w:rsidRPr="00774194">
        <w:rPr>
          <w:rFonts w:asciiTheme="minorHAnsi" w:hAnsiTheme="minorHAnsi"/>
          <w:bCs/>
          <w:sz w:val="22"/>
          <w:szCs w:val="22"/>
        </w:rPr>
        <w:t>ve</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lhůtách</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které</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stanoví</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zákon</w:t>
      </w:r>
      <w:proofErr w:type="spellEnd"/>
      <w:r w:rsidRPr="00774194">
        <w:rPr>
          <w:rFonts w:asciiTheme="minorHAnsi" w:hAnsiTheme="minorHAnsi"/>
          <w:bCs/>
          <w:sz w:val="22"/>
          <w:szCs w:val="22"/>
        </w:rPr>
        <w:t xml:space="preserve"> č. 134/2016 Sb. o  </w:t>
      </w:r>
      <w:proofErr w:type="spellStart"/>
      <w:r w:rsidRPr="00774194">
        <w:rPr>
          <w:rFonts w:asciiTheme="minorHAnsi" w:hAnsiTheme="minorHAnsi"/>
          <w:bCs/>
          <w:sz w:val="22"/>
          <w:szCs w:val="22"/>
        </w:rPr>
        <w:t>zadávání</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veřejných</w:t>
      </w:r>
      <w:proofErr w:type="spellEnd"/>
      <w:r w:rsidRPr="00774194">
        <w:rPr>
          <w:rFonts w:asciiTheme="minorHAnsi" w:hAnsiTheme="minorHAnsi"/>
          <w:bCs/>
          <w:sz w:val="22"/>
          <w:szCs w:val="22"/>
        </w:rPr>
        <w:t xml:space="preserve"> </w:t>
      </w:r>
      <w:proofErr w:type="spellStart"/>
      <w:r w:rsidRPr="00774194">
        <w:rPr>
          <w:rFonts w:asciiTheme="minorHAnsi" w:hAnsiTheme="minorHAnsi"/>
          <w:bCs/>
          <w:sz w:val="22"/>
          <w:szCs w:val="22"/>
        </w:rPr>
        <w:t>zakázek</w:t>
      </w:r>
      <w:proofErr w:type="spellEnd"/>
      <w:r w:rsidRPr="00774194">
        <w:rPr>
          <w:rFonts w:asciiTheme="minorHAnsi" w:hAnsiTheme="minorHAnsi"/>
          <w:bCs/>
          <w:sz w:val="22"/>
          <w:szCs w:val="22"/>
        </w:rPr>
        <w:t>.</w:t>
      </w:r>
      <w:bookmarkStart w:id="0" w:name="_GoBack"/>
      <w:bookmarkEnd w:id="0"/>
    </w:p>
    <w:p w:rsidR="00C55CCD" w:rsidRDefault="00C55CCD" w:rsidP="00C55CCD">
      <w:pPr>
        <w:tabs>
          <w:tab w:val="num" w:pos="142"/>
          <w:tab w:val="left" w:pos="284"/>
          <w:tab w:val="left" w:pos="426"/>
        </w:tabs>
        <w:spacing w:line="360" w:lineRule="auto"/>
        <w:ind w:left="420" w:hanging="420"/>
        <w:jc w:val="both"/>
        <w:rPr>
          <w:rFonts w:asciiTheme="minorHAnsi" w:hAnsiTheme="minorHAnsi"/>
          <w:sz w:val="22"/>
          <w:szCs w:val="22"/>
        </w:rPr>
      </w:pPr>
      <w:r>
        <w:rPr>
          <w:rFonts w:asciiTheme="minorHAnsi" w:hAnsiTheme="minorHAnsi"/>
          <w:sz w:val="22"/>
          <w:szCs w:val="22"/>
        </w:rPr>
        <w:tab/>
        <w:t>9.</w:t>
      </w:r>
      <w:r w:rsidRPr="006B3945">
        <w:rPr>
          <w:rFonts w:asciiTheme="minorHAnsi" w:hAnsiTheme="minorHAnsi"/>
          <w:sz w:val="22"/>
          <w:szCs w:val="22"/>
        </w:rPr>
        <w:t xml:space="preserve"> </w:t>
      </w:r>
      <w:proofErr w:type="spellStart"/>
      <w:r>
        <w:t>Uzavření</w:t>
      </w:r>
      <w:proofErr w:type="spellEnd"/>
      <w:r>
        <w:t xml:space="preserve"> </w:t>
      </w:r>
      <w:proofErr w:type="spellStart"/>
      <w:r>
        <w:t>této</w:t>
      </w:r>
      <w:proofErr w:type="spellEnd"/>
      <w:r>
        <w:t xml:space="preserve"> </w:t>
      </w:r>
      <w:proofErr w:type="spellStart"/>
      <w:r>
        <w:t>smlouvy</w:t>
      </w:r>
      <w:proofErr w:type="spellEnd"/>
      <w:r>
        <w:t xml:space="preserve"> o </w:t>
      </w:r>
      <w:proofErr w:type="spellStart"/>
      <w:r>
        <w:t>dílo</w:t>
      </w:r>
      <w:proofErr w:type="spellEnd"/>
      <w:r>
        <w:t xml:space="preserve"> </w:t>
      </w:r>
      <w:proofErr w:type="spellStart"/>
      <w:r>
        <w:t>schválila</w:t>
      </w:r>
      <w:proofErr w:type="spellEnd"/>
      <w:r>
        <w:t xml:space="preserve"> Rada </w:t>
      </w:r>
      <w:proofErr w:type="spellStart"/>
      <w:r>
        <w:t>Obce</w:t>
      </w:r>
      <w:proofErr w:type="spellEnd"/>
      <w:r>
        <w:t xml:space="preserve"> </w:t>
      </w:r>
      <w:proofErr w:type="spellStart"/>
      <w:r>
        <w:t>Rudník</w:t>
      </w:r>
      <w:proofErr w:type="spellEnd"/>
      <w:r>
        <w:t xml:space="preserve"> </w:t>
      </w:r>
      <w:proofErr w:type="gramStart"/>
      <w:r>
        <w:t>na</w:t>
      </w:r>
      <w:proofErr w:type="gramEnd"/>
      <w:r>
        <w:t xml:space="preserve"> </w:t>
      </w:r>
      <w:proofErr w:type="spellStart"/>
      <w:r>
        <w:t>svém</w:t>
      </w:r>
      <w:proofErr w:type="spellEnd"/>
      <w:r>
        <w:t xml:space="preserve"> …….. </w:t>
      </w:r>
      <w:proofErr w:type="spellStart"/>
      <w:proofErr w:type="gramStart"/>
      <w:r>
        <w:t>jednání</w:t>
      </w:r>
      <w:proofErr w:type="spellEnd"/>
      <w:proofErr w:type="gramEnd"/>
      <w:r>
        <w:t xml:space="preserve"> </w:t>
      </w:r>
      <w:proofErr w:type="spellStart"/>
      <w:r>
        <w:t>dne</w:t>
      </w:r>
      <w:proofErr w:type="spellEnd"/>
      <w:r>
        <w:t xml:space="preserve"> …………....2019, a to </w:t>
      </w:r>
      <w:proofErr w:type="spellStart"/>
      <w:r>
        <w:t>svým</w:t>
      </w:r>
      <w:proofErr w:type="spellEnd"/>
      <w:r>
        <w:t xml:space="preserve"> </w:t>
      </w:r>
      <w:proofErr w:type="spellStart"/>
      <w:r>
        <w:t>usnesením</w:t>
      </w:r>
      <w:proofErr w:type="spellEnd"/>
      <w:r>
        <w:t xml:space="preserve"> č. …………/…..… </w:t>
      </w:r>
    </w:p>
    <w:p w:rsidR="00C55CCD" w:rsidRPr="0052462C" w:rsidRDefault="00C55CCD" w:rsidP="00C55CCD">
      <w:pPr>
        <w:tabs>
          <w:tab w:val="left" w:pos="426"/>
        </w:tabs>
        <w:spacing w:line="360" w:lineRule="auto"/>
        <w:jc w:val="both"/>
        <w:rPr>
          <w:rFonts w:asciiTheme="minorHAnsi" w:hAnsiTheme="minorHAnsi"/>
          <w:sz w:val="22"/>
          <w:szCs w:val="22"/>
        </w:rPr>
      </w:pPr>
      <w:r>
        <w:rPr>
          <w:rFonts w:asciiTheme="minorHAnsi" w:hAnsiTheme="minorHAnsi"/>
          <w:sz w:val="22"/>
          <w:szCs w:val="22"/>
        </w:rPr>
        <w:t>12.</w:t>
      </w:r>
      <w:r w:rsidRPr="0052462C">
        <w:rPr>
          <w:rFonts w:asciiTheme="minorHAnsi" w:hAnsiTheme="minorHAnsi"/>
          <w:sz w:val="22"/>
          <w:szCs w:val="22"/>
        </w:rPr>
        <w:t xml:space="preserve"> </w:t>
      </w:r>
      <w:r>
        <w:rPr>
          <w:rFonts w:asciiTheme="minorHAnsi" w:hAnsiTheme="minorHAnsi"/>
          <w:sz w:val="22"/>
          <w:szCs w:val="22"/>
        </w:rPr>
        <w:t xml:space="preserve"> </w:t>
      </w:r>
      <w:proofErr w:type="spellStart"/>
      <w:r w:rsidRPr="0052462C">
        <w:rPr>
          <w:rFonts w:asciiTheme="minorHAnsi" w:hAnsiTheme="minorHAnsi"/>
          <w:sz w:val="22"/>
          <w:szCs w:val="22"/>
        </w:rPr>
        <w:t>Nedílnou</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součástí</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smlouvy</w:t>
      </w:r>
      <w:proofErr w:type="spellEnd"/>
      <w:r w:rsidRPr="0052462C">
        <w:rPr>
          <w:rFonts w:asciiTheme="minorHAnsi" w:hAnsiTheme="minorHAnsi"/>
          <w:sz w:val="22"/>
          <w:szCs w:val="22"/>
        </w:rPr>
        <w:t xml:space="preserve"> je: </w:t>
      </w:r>
      <w:proofErr w:type="spellStart"/>
      <w:r w:rsidRPr="0052462C">
        <w:rPr>
          <w:rFonts w:asciiTheme="minorHAnsi" w:hAnsiTheme="minorHAnsi"/>
          <w:sz w:val="22"/>
          <w:szCs w:val="22"/>
        </w:rPr>
        <w:t>Příloha</w:t>
      </w:r>
      <w:proofErr w:type="spellEnd"/>
      <w:r w:rsidRPr="0052462C">
        <w:rPr>
          <w:rFonts w:asciiTheme="minorHAnsi" w:hAnsiTheme="minorHAnsi"/>
          <w:sz w:val="22"/>
          <w:szCs w:val="22"/>
        </w:rPr>
        <w:t xml:space="preserve"> č. 1 – </w:t>
      </w:r>
      <w:proofErr w:type="spellStart"/>
      <w:r w:rsidRPr="0052462C">
        <w:rPr>
          <w:rFonts w:asciiTheme="minorHAnsi" w:hAnsiTheme="minorHAnsi"/>
          <w:sz w:val="22"/>
          <w:szCs w:val="22"/>
        </w:rPr>
        <w:t>položkový</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rozpočet</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který</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byl</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součástí</w:t>
      </w:r>
      <w:proofErr w:type="spellEnd"/>
      <w:r w:rsidRPr="0052462C">
        <w:rPr>
          <w:rFonts w:asciiTheme="minorHAnsi" w:hAnsiTheme="minorHAnsi"/>
          <w:sz w:val="22"/>
          <w:szCs w:val="22"/>
        </w:rPr>
        <w:t xml:space="preserve"> </w:t>
      </w:r>
      <w:proofErr w:type="spellStart"/>
      <w:r w:rsidRPr="0052462C">
        <w:rPr>
          <w:rFonts w:asciiTheme="minorHAnsi" w:hAnsiTheme="minorHAnsi"/>
          <w:sz w:val="22"/>
          <w:szCs w:val="22"/>
        </w:rPr>
        <w:t>nabídky</w:t>
      </w:r>
      <w:proofErr w:type="spellEnd"/>
    </w:p>
    <w:p w:rsidR="00C55CCD" w:rsidRPr="002F2AA5" w:rsidRDefault="00C55CCD" w:rsidP="00C55CCD">
      <w:pPr>
        <w:tabs>
          <w:tab w:val="left" w:pos="567"/>
        </w:tabs>
        <w:spacing w:line="360" w:lineRule="auto"/>
        <w:ind w:left="284" w:hanging="284"/>
        <w:jc w:val="both"/>
        <w:rPr>
          <w:rFonts w:asciiTheme="minorHAnsi" w:hAnsiTheme="minorHAnsi"/>
          <w:sz w:val="22"/>
          <w:szCs w:val="22"/>
          <w:lang w:val="cs-CZ"/>
        </w:rPr>
      </w:pPr>
      <w:r w:rsidRPr="002F2AA5">
        <w:rPr>
          <w:rFonts w:asciiTheme="minorHAnsi" w:hAnsiTheme="minorHAnsi"/>
          <w:sz w:val="22"/>
          <w:szCs w:val="22"/>
          <w:lang w:val="cs-CZ"/>
        </w:rPr>
        <w:t xml:space="preserve"> </w:t>
      </w:r>
      <w:r>
        <w:rPr>
          <w:rFonts w:asciiTheme="minorHAnsi" w:hAnsiTheme="minorHAnsi"/>
          <w:sz w:val="22"/>
          <w:szCs w:val="22"/>
          <w:lang w:val="cs-CZ"/>
        </w:rPr>
        <w:t xml:space="preserve">       </w:t>
      </w:r>
      <w:r w:rsidRPr="002F2AA5">
        <w:rPr>
          <w:rFonts w:asciiTheme="minorHAnsi" w:hAnsiTheme="minorHAnsi"/>
          <w:sz w:val="22"/>
          <w:szCs w:val="22"/>
          <w:lang w:val="cs-CZ"/>
        </w:rPr>
        <w:t xml:space="preserve">zhotovitele v souvisejícím </w:t>
      </w:r>
      <w:proofErr w:type="gramStart"/>
      <w:r w:rsidRPr="002F2AA5">
        <w:rPr>
          <w:rFonts w:asciiTheme="minorHAnsi" w:hAnsiTheme="minorHAnsi"/>
          <w:sz w:val="22"/>
          <w:szCs w:val="22"/>
          <w:lang w:val="cs-CZ"/>
        </w:rPr>
        <w:t>zadávacím</w:t>
      </w:r>
      <w:r>
        <w:rPr>
          <w:rFonts w:asciiTheme="minorHAnsi" w:hAnsiTheme="minorHAnsi"/>
          <w:sz w:val="22"/>
          <w:szCs w:val="22"/>
          <w:lang w:val="cs-CZ"/>
        </w:rPr>
        <w:t xml:space="preserve">   ř</w:t>
      </w:r>
      <w:r w:rsidRPr="002F2AA5">
        <w:rPr>
          <w:rFonts w:asciiTheme="minorHAnsi" w:hAnsiTheme="minorHAnsi"/>
          <w:sz w:val="22"/>
          <w:szCs w:val="22"/>
          <w:lang w:val="cs-CZ"/>
        </w:rPr>
        <w:t>ízení</w:t>
      </w:r>
      <w:proofErr w:type="gramEnd"/>
      <w:r>
        <w:rPr>
          <w:rFonts w:asciiTheme="minorHAnsi" w:hAnsiTheme="minorHAnsi"/>
          <w:sz w:val="22"/>
          <w:szCs w:val="22"/>
          <w:lang w:val="cs-CZ"/>
        </w:rPr>
        <w:t>.</w:t>
      </w:r>
    </w:p>
    <w:p w:rsidR="00C55CCD" w:rsidRPr="006B3945" w:rsidRDefault="00C55CCD" w:rsidP="00C55CCD">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Pr>
          <w:rFonts w:asciiTheme="minorHAnsi" w:hAnsiTheme="minorHAnsi"/>
          <w:sz w:val="22"/>
          <w:szCs w:val="22"/>
          <w:lang w:val="cs-CZ"/>
        </w:rPr>
        <w:t>3</w:t>
      </w:r>
      <w:r w:rsidRPr="006B3945">
        <w:rPr>
          <w:rFonts w:asciiTheme="minorHAnsi" w:hAnsiTheme="minorHAnsi"/>
          <w:sz w:val="22"/>
          <w:szCs w:val="22"/>
          <w:lang w:val="cs-CZ"/>
        </w:rPr>
        <w:t>.</w:t>
      </w:r>
      <w:r>
        <w:rPr>
          <w:rFonts w:asciiTheme="minorHAnsi" w:hAnsiTheme="minorHAnsi"/>
          <w:sz w:val="22"/>
          <w:szCs w:val="22"/>
          <w:lang w:val="cs-CZ"/>
        </w:rPr>
        <w:t xml:space="preserve"> </w:t>
      </w:r>
      <w:r w:rsidRPr="006B3945">
        <w:rPr>
          <w:rFonts w:asciiTheme="minorHAnsi" w:hAnsiTheme="minorHAnsi"/>
          <w:sz w:val="22"/>
          <w:szCs w:val="22"/>
          <w:lang w:val="cs-CZ"/>
        </w:rPr>
        <w:t xml:space="preserve">Tato smlouva je vyhotovena ve čtyřech stejnopisech, z nichž objednatel obdrží tři </w:t>
      </w:r>
      <w:proofErr w:type="gramStart"/>
      <w:r w:rsidRPr="006B3945">
        <w:rPr>
          <w:rFonts w:asciiTheme="minorHAnsi" w:hAnsiTheme="minorHAnsi"/>
          <w:sz w:val="22"/>
          <w:szCs w:val="22"/>
          <w:lang w:val="cs-CZ"/>
        </w:rPr>
        <w:t xml:space="preserve">stejnopisy </w:t>
      </w:r>
      <w:r>
        <w:rPr>
          <w:rFonts w:asciiTheme="minorHAnsi" w:hAnsiTheme="minorHAnsi"/>
          <w:sz w:val="22"/>
          <w:szCs w:val="22"/>
          <w:lang w:val="cs-CZ"/>
        </w:rPr>
        <w:t xml:space="preserve">  </w:t>
      </w:r>
      <w:r w:rsidRPr="006B3945">
        <w:rPr>
          <w:rFonts w:asciiTheme="minorHAnsi" w:hAnsiTheme="minorHAnsi"/>
          <w:sz w:val="22"/>
          <w:szCs w:val="22"/>
          <w:lang w:val="cs-CZ"/>
        </w:rPr>
        <w:t>a</w:t>
      </w:r>
      <w:r>
        <w:rPr>
          <w:rFonts w:asciiTheme="minorHAnsi" w:hAnsiTheme="minorHAnsi"/>
          <w:sz w:val="22"/>
          <w:szCs w:val="22"/>
          <w:lang w:val="cs-CZ"/>
        </w:rPr>
        <w:t> </w:t>
      </w:r>
      <w:r w:rsidRPr="006B3945">
        <w:rPr>
          <w:rFonts w:asciiTheme="minorHAnsi" w:hAnsiTheme="minorHAnsi"/>
          <w:sz w:val="22"/>
          <w:szCs w:val="22"/>
          <w:lang w:val="cs-CZ"/>
        </w:rPr>
        <w:t>zhotovitel</w:t>
      </w:r>
      <w:proofErr w:type="gramEnd"/>
      <w:r w:rsidRPr="006B3945">
        <w:rPr>
          <w:rFonts w:asciiTheme="minorHAnsi" w:hAnsiTheme="minorHAnsi"/>
          <w:sz w:val="22"/>
          <w:szCs w:val="22"/>
          <w:lang w:val="cs-CZ"/>
        </w:rPr>
        <w:t xml:space="preserve"> jeden stejnopis.</w:t>
      </w:r>
    </w:p>
    <w:p w:rsidR="00C55CCD" w:rsidRPr="006B3945" w:rsidRDefault="00C55CCD" w:rsidP="00C55CCD">
      <w:pPr>
        <w:spacing w:line="360" w:lineRule="auto"/>
        <w:ind w:left="426" w:hanging="426"/>
        <w:jc w:val="both"/>
        <w:rPr>
          <w:rFonts w:asciiTheme="minorHAnsi" w:hAnsiTheme="minorHAnsi"/>
          <w:sz w:val="22"/>
          <w:szCs w:val="22"/>
          <w:lang w:val="cs-CZ"/>
        </w:rPr>
      </w:pPr>
      <w:r w:rsidRPr="006B3945">
        <w:rPr>
          <w:rFonts w:asciiTheme="minorHAnsi" w:hAnsiTheme="minorHAnsi"/>
          <w:sz w:val="22"/>
          <w:szCs w:val="22"/>
          <w:lang w:val="cs-CZ"/>
        </w:rPr>
        <w:t>1</w:t>
      </w:r>
      <w:r>
        <w:rPr>
          <w:rFonts w:asciiTheme="minorHAnsi" w:hAnsiTheme="minorHAnsi"/>
          <w:sz w:val="22"/>
          <w:szCs w:val="22"/>
          <w:lang w:val="cs-CZ"/>
        </w:rPr>
        <w:t>4.</w:t>
      </w:r>
      <w:r w:rsidRPr="006B3945">
        <w:rPr>
          <w:rFonts w:asciiTheme="minorHAnsi" w:hAnsiTheme="minorHAnsi"/>
          <w:sz w:val="22"/>
          <w:szCs w:val="22"/>
          <w:lang w:val="cs-CZ"/>
        </w:rPr>
        <w:t xml:space="preserve"> </w:t>
      </w:r>
      <w:r>
        <w:rPr>
          <w:rFonts w:asciiTheme="minorHAnsi" w:hAnsiTheme="minorHAnsi"/>
          <w:sz w:val="22"/>
          <w:szCs w:val="22"/>
          <w:lang w:val="cs-CZ"/>
        </w:rPr>
        <w:t xml:space="preserve"> </w:t>
      </w:r>
      <w:r w:rsidRPr="006B3945">
        <w:rPr>
          <w:rFonts w:asciiTheme="minorHAnsi" w:hAnsiTheme="minorHAnsi"/>
          <w:sz w:val="22"/>
          <w:szCs w:val="22"/>
          <w:lang w:val="cs-CZ"/>
        </w:rPr>
        <w:t xml:space="preserve">Smluvní strany prohlašují, že si smlouvu přečetly, s obsahem souhlasí a na důkaz jejich </w:t>
      </w:r>
      <w:proofErr w:type="gramStart"/>
      <w:r w:rsidRPr="006B3945">
        <w:rPr>
          <w:rFonts w:asciiTheme="minorHAnsi" w:hAnsiTheme="minorHAnsi"/>
          <w:sz w:val="22"/>
          <w:szCs w:val="22"/>
          <w:lang w:val="cs-CZ"/>
        </w:rPr>
        <w:t xml:space="preserve">svobodné,  </w:t>
      </w:r>
      <w:r>
        <w:rPr>
          <w:rFonts w:asciiTheme="minorHAnsi" w:hAnsiTheme="minorHAnsi"/>
          <w:sz w:val="22"/>
          <w:szCs w:val="22"/>
          <w:lang w:val="cs-CZ"/>
        </w:rPr>
        <w:t xml:space="preserve">      </w:t>
      </w:r>
      <w:r w:rsidRPr="006B3945">
        <w:rPr>
          <w:rFonts w:asciiTheme="minorHAnsi" w:hAnsiTheme="minorHAnsi"/>
          <w:sz w:val="22"/>
          <w:szCs w:val="22"/>
          <w:lang w:val="cs-CZ"/>
        </w:rPr>
        <w:t>pravé</w:t>
      </w:r>
      <w:proofErr w:type="gramEnd"/>
      <w:r w:rsidRPr="006B3945">
        <w:rPr>
          <w:rFonts w:asciiTheme="minorHAnsi" w:hAnsiTheme="minorHAnsi"/>
          <w:sz w:val="22"/>
          <w:szCs w:val="22"/>
          <w:lang w:val="cs-CZ"/>
        </w:rPr>
        <w:t xml:space="preserve"> a vážné vůle připojují níže své podpisy</w:t>
      </w:r>
    </w:p>
    <w:p w:rsidR="00C55CCD" w:rsidRDefault="00C55CCD" w:rsidP="00C55CCD">
      <w:pPr>
        <w:rPr>
          <w:rFonts w:asciiTheme="minorHAnsi" w:hAnsiTheme="minorHAnsi"/>
          <w:sz w:val="22"/>
          <w:szCs w:val="22"/>
          <w:lang w:val="cs-CZ"/>
        </w:rPr>
      </w:pPr>
    </w:p>
    <w:p w:rsidR="00C55CCD" w:rsidRPr="002F2AA5" w:rsidRDefault="00C55CCD" w:rsidP="00C55CCD">
      <w:pPr>
        <w:rPr>
          <w:rFonts w:asciiTheme="minorHAnsi" w:hAnsiTheme="minorHAnsi"/>
          <w:sz w:val="22"/>
          <w:szCs w:val="22"/>
          <w:lang w:val="cs-CZ"/>
        </w:rPr>
      </w:pPr>
    </w:p>
    <w:p w:rsidR="00C55CCD" w:rsidRPr="002F2AA5" w:rsidRDefault="00C55CCD" w:rsidP="00C55CCD">
      <w:pPr>
        <w:rPr>
          <w:rFonts w:asciiTheme="minorHAnsi" w:hAnsiTheme="minorHAnsi"/>
          <w:sz w:val="22"/>
          <w:szCs w:val="22"/>
          <w:lang w:val="cs-CZ"/>
        </w:rPr>
      </w:pPr>
      <w:r>
        <w:rPr>
          <w:rFonts w:asciiTheme="minorHAnsi" w:hAnsiTheme="minorHAnsi"/>
          <w:sz w:val="22"/>
          <w:szCs w:val="22"/>
          <w:lang w:val="cs-CZ"/>
        </w:rPr>
        <w:t>V Rudníku</w:t>
      </w:r>
      <w:r w:rsidRPr="002F2AA5">
        <w:rPr>
          <w:rFonts w:asciiTheme="minorHAnsi" w:hAnsiTheme="minorHAnsi"/>
          <w:sz w:val="22"/>
          <w:szCs w:val="22"/>
          <w:lang w:val="cs-CZ"/>
        </w:rPr>
        <w:t xml:space="preserve"> dne …………                                 </w:t>
      </w:r>
      <w:r>
        <w:rPr>
          <w:rFonts w:asciiTheme="minorHAnsi" w:hAnsiTheme="minorHAnsi"/>
          <w:sz w:val="22"/>
          <w:szCs w:val="22"/>
          <w:lang w:val="cs-CZ"/>
        </w:rPr>
        <w:tab/>
      </w:r>
      <w:r>
        <w:rPr>
          <w:rFonts w:asciiTheme="minorHAnsi" w:hAnsiTheme="minorHAnsi"/>
          <w:sz w:val="22"/>
          <w:szCs w:val="22"/>
          <w:lang w:val="cs-CZ"/>
        </w:rPr>
        <w:tab/>
      </w:r>
      <w:r w:rsidRPr="002F2AA5">
        <w:rPr>
          <w:rFonts w:asciiTheme="minorHAnsi" w:hAnsiTheme="minorHAnsi"/>
          <w:sz w:val="22"/>
          <w:szCs w:val="22"/>
          <w:lang w:val="cs-CZ"/>
        </w:rPr>
        <w:t xml:space="preserve">  V …………………. </w:t>
      </w:r>
      <w:proofErr w:type="gramStart"/>
      <w:r w:rsidRPr="002F2AA5">
        <w:rPr>
          <w:rFonts w:asciiTheme="minorHAnsi" w:hAnsiTheme="minorHAnsi"/>
          <w:sz w:val="22"/>
          <w:szCs w:val="22"/>
          <w:lang w:val="cs-CZ"/>
        </w:rPr>
        <w:t>dne</w:t>
      </w:r>
      <w:proofErr w:type="gramEnd"/>
      <w:r w:rsidRPr="002F2AA5">
        <w:rPr>
          <w:rFonts w:asciiTheme="minorHAnsi" w:hAnsiTheme="minorHAnsi"/>
          <w:sz w:val="22"/>
          <w:szCs w:val="22"/>
          <w:lang w:val="cs-CZ"/>
        </w:rPr>
        <w:t xml:space="preserve"> …………</w:t>
      </w:r>
    </w:p>
    <w:p w:rsidR="00C55CCD" w:rsidRPr="002F2AA5" w:rsidRDefault="00C55CCD" w:rsidP="00C55CCD">
      <w:pPr>
        <w:rPr>
          <w:rFonts w:asciiTheme="minorHAnsi" w:hAnsiTheme="minorHAnsi"/>
          <w:sz w:val="22"/>
          <w:szCs w:val="22"/>
          <w:lang w:val="cs-CZ"/>
        </w:rPr>
      </w:pPr>
    </w:p>
    <w:p w:rsidR="00C55CCD" w:rsidRDefault="00C55CCD" w:rsidP="00C55CCD">
      <w:pPr>
        <w:rPr>
          <w:rFonts w:asciiTheme="minorHAnsi" w:hAnsiTheme="minorHAnsi"/>
          <w:sz w:val="22"/>
          <w:szCs w:val="22"/>
          <w:lang w:val="cs-CZ"/>
        </w:rPr>
      </w:pPr>
    </w:p>
    <w:p w:rsidR="00C55CCD" w:rsidRDefault="00C55CCD" w:rsidP="00C55CCD">
      <w:pPr>
        <w:rPr>
          <w:rFonts w:asciiTheme="minorHAnsi" w:hAnsiTheme="minorHAnsi"/>
          <w:sz w:val="22"/>
          <w:szCs w:val="22"/>
          <w:lang w:val="cs-CZ"/>
        </w:rPr>
      </w:pPr>
    </w:p>
    <w:p w:rsidR="00C55CCD" w:rsidRDefault="00C55CCD" w:rsidP="00C55CCD">
      <w:pPr>
        <w:rPr>
          <w:rFonts w:asciiTheme="minorHAnsi" w:hAnsiTheme="minorHAnsi"/>
          <w:sz w:val="22"/>
          <w:szCs w:val="22"/>
          <w:lang w:val="cs-CZ"/>
        </w:rPr>
      </w:pPr>
    </w:p>
    <w:p w:rsidR="00C55CCD" w:rsidRDefault="00C55CCD" w:rsidP="00C55CCD">
      <w:pPr>
        <w:rPr>
          <w:rFonts w:asciiTheme="minorHAnsi" w:hAnsiTheme="minorHAnsi"/>
          <w:sz w:val="22"/>
          <w:szCs w:val="22"/>
          <w:lang w:val="cs-CZ"/>
        </w:rPr>
      </w:pPr>
    </w:p>
    <w:p w:rsidR="00C55CCD" w:rsidRDefault="00C55CCD" w:rsidP="00C55CCD">
      <w:pPr>
        <w:rPr>
          <w:rFonts w:asciiTheme="minorHAnsi" w:hAnsiTheme="minorHAnsi"/>
          <w:sz w:val="22"/>
          <w:szCs w:val="22"/>
          <w:lang w:val="cs-CZ"/>
        </w:rPr>
      </w:pPr>
    </w:p>
    <w:p w:rsidR="00C55CCD" w:rsidRPr="002F2AA5" w:rsidRDefault="00C55CCD" w:rsidP="00C55CCD">
      <w:pPr>
        <w:rPr>
          <w:rFonts w:asciiTheme="minorHAnsi" w:hAnsiTheme="minorHAnsi"/>
          <w:sz w:val="22"/>
          <w:szCs w:val="22"/>
          <w:lang w:val="cs-CZ"/>
        </w:rPr>
      </w:pPr>
    </w:p>
    <w:p w:rsidR="00C55CCD" w:rsidRPr="002F2AA5" w:rsidRDefault="00C55CCD" w:rsidP="00C55CCD">
      <w:pPr>
        <w:rPr>
          <w:rFonts w:asciiTheme="minorHAnsi" w:hAnsiTheme="minorHAnsi"/>
          <w:sz w:val="22"/>
          <w:szCs w:val="22"/>
          <w:lang w:val="cs-CZ"/>
        </w:rPr>
      </w:pPr>
      <w:r w:rsidRPr="002F2AA5">
        <w:rPr>
          <w:rFonts w:asciiTheme="minorHAnsi" w:hAnsiTheme="minorHAnsi"/>
          <w:sz w:val="22"/>
          <w:szCs w:val="22"/>
          <w:lang w:val="cs-CZ"/>
        </w:rPr>
        <w:t>………………………………..</w:t>
      </w:r>
      <w:r w:rsidRPr="002F2AA5">
        <w:rPr>
          <w:rFonts w:asciiTheme="minorHAnsi" w:hAnsiTheme="minorHAnsi"/>
          <w:sz w:val="22"/>
          <w:szCs w:val="22"/>
          <w:lang w:val="cs-CZ"/>
        </w:rPr>
        <w:tab/>
        <w:t xml:space="preserve">    </w:t>
      </w:r>
      <w:r w:rsidRPr="002F2AA5">
        <w:rPr>
          <w:rFonts w:asciiTheme="minorHAnsi" w:hAnsiTheme="minorHAnsi"/>
          <w:sz w:val="22"/>
          <w:szCs w:val="22"/>
          <w:lang w:val="cs-CZ"/>
        </w:rPr>
        <w:tab/>
      </w:r>
      <w:r w:rsidRPr="002F2AA5">
        <w:rPr>
          <w:rFonts w:asciiTheme="minorHAnsi" w:hAnsiTheme="minorHAnsi"/>
          <w:sz w:val="22"/>
          <w:szCs w:val="22"/>
          <w:lang w:val="cs-CZ"/>
        </w:rPr>
        <w:tab/>
        <w:t xml:space="preserve">                             ………………………………………</w:t>
      </w:r>
    </w:p>
    <w:p w:rsidR="00C55CCD" w:rsidRPr="009A02FE" w:rsidRDefault="00C55CCD" w:rsidP="00C55CCD">
      <w:pPr>
        <w:rPr>
          <w:rFonts w:asciiTheme="minorHAnsi" w:hAnsiTheme="minorHAnsi"/>
          <w:b/>
          <w:sz w:val="22"/>
          <w:szCs w:val="22"/>
          <w:lang w:val="cs-CZ"/>
        </w:rPr>
      </w:pPr>
      <w:r w:rsidRPr="002F2AA5">
        <w:rPr>
          <w:rFonts w:asciiTheme="minorHAnsi" w:hAnsiTheme="minorHAnsi"/>
          <w:b/>
          <w:sz w:val="22"/>
          <w:szCs w:val="22"/>
          <w:lang w:val="cs-CZ"/>
        </w:rPr>
        <w:t>Objednatel:</w:t>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r>
      <w:r w:rsidRPr="002F2AA5">
        <w:rPr>
          <w:rFonts w:asciiTheme="minorHAnsi" w:hAnsiTheme="minorHAnsi"/>
          <w:b/>
          <w:sz w:val="22"/>
          <w:szCs w:val="22"/>
          <w:lang w:val="cs-CZ"/>
        </w:rPr>
        <w:tab/>
        <w:t xml:space="preserve">            Zhotovitel:</w:t>
      </w:r>
      <w:r w:rsidRPr="002F2AA5">
        <w:rPr>
          <w:rFonts w:asciiTheme="minorHAnsi" w:hAnsiTheme="minorHAnsi"/>
          <w:sz w:val="22"/>
          <w:szCs w:val="22"/>
          <w:lang w:val="cs-CZ"/>
        </w:rPr>
        <w:tab/>
      </w:r>
    </w:p>
    <w:p w:rsidR="002439AA" w:rsidRDefault="00D56F58">
      <w:proofErr w:type="gramStart"/>
      <w:r>
        <w:t>Ing.</w:t>
      </w:r>
      <w:proofErr w:type="gramEnd"/>
      <w:r>
        <w:t xml:space="preserve"> Aleš Maloch, </w:t>
      </w:r>
      <w:proofErr w:type="spellStart"/>
      <w:r>
        <w:t>starosta</w:t>
      </w:r>
      <w:proofErr w:type="spellEnd"/>
      <w:r>
        <w:t xml:space="preserve"> </w:t>
      </w:r>
      <w:proofErr w:type="spellStart"/>
      <w:r>
        <w:t>obce</w:t>
      </w:r>
      <w:proofErr w:type="spellEnd"/>
      <w:r>
        <w:t xml:space="preserve"> </w:t>
      </w:r>
      <w:proofErr w:type="spellStart"/>
      <w:r>
        <w:t>Rudník</w:t>
      </w:r>
      <w:proofErr w:type="spellEnd"/>
    </w:p>
    <w:sectPr w:rsidR="002439AA" w:rsidSect="0015292A">
      <w:pgSz w:w="11906" w:h="16838"/>
      <w:pgMar w:top="1077" w:right="1418"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02"/>
    <w:multiLevelType w:val="hybridMultilevel"/>
    <w:tmpl w:val="4C083FC0"/>
    <w:lvl w:ilvl="0" w:tplc="FBDE2C44">
      <w:start w:val="1"/>
      <w:numFmt w:val="decimal"/>
      <w:lvlText w:val="%1."/>
      <w:lvlJc w:val="left"/>
      <w:pPr>
        <w:tabs>
          <w:tab w:val="num" w:pos="720"/>
        </w:tabs>
        <w:ind w:left="720" w:hanging="360"/>
      </w:pPr>
      <w:rPr>
        <w:rFonts w:cs="Times New Roman" w:hint="default"/>
        <w:b w:val="0"/>
      </w:rPr>
    </w:lvl>
    <w:lvl w:ilvl="1" w:tplc="2A94B5E0">
      <w:start w:val="1"/>
      <w:numFmt w:val="lowerLetter"/>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1820D3D"/>
    <w:multiLevelType w:val="hybridMultilevel"/>
    <w:tmpl w:val="77C4272E"/>
    <w:lvl w:ilvl="0" w:tplc="CFCE8CB8">
      <w:start w:val="1"/>
      <w:numFmt w:val="decimal"/>
      <w:lvlText w:val="%1."/>
      <w:lvlJc w:val="left"/>
      <w:pPr>
        <w:tabs>
          <w:tab w:val="num" w:pos="720"/>
        </w:tabs>
        <w:ind w:left="720" w:hanging="360"/>
      </w:pPr>
      <w:rPr>
        <w:rFonts w:cs="Times New Roman" w:hint="default"/>
      </w:rPr>
    </w:lvl>
    <w:lvl w:ilvl="1" w:tplc="0405000F">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9F6239"/>
    <w:multiLevelType w:val="hybridMultilevel"/>
    <w:tmpl w:val="2BEE968A"/>
    <w:lvl w:ilvl="0" w:tplc="AF2A6C94">
      <w:start w:val="1"/>
      <w:numFmt w:val="decimal"/>
      <w:lvlText w:val="%1."/>
      <w:lvlJc w:val="left"/>
      <w:pPr>
        <w:tabs>
          <w:tab w:val="num" w:pos="502"/>
        </w:tabs>
        <w:ind w:left="502" w:hanging="360"/>
      </w:pPr>
      <w:rPr>
        <w:rFonts w:cs="Times New Roman"/>
        <w:b w:val="0"/>
        <w:sz w:val="22"/>
        <w:szCs w:val="22"/>
      </w:rPr>
    </w:lvl>
    <w:lvl w:ilvl="1" w:tplc="04050019" w:tentative="1">
      <w:start w:val="1"/>
      <w:numFmt w:val="lowerLetter"/>
      <w:lvlText w:val="%2."/>
      <w:lvlJc w:val="left"/>
      <w:pPr>
        <w:tabs>
          <w:tab w:val="num" w:pos="1222"/>
        </w:tabs>
        <w:ind w:left="1222" w:hanging="360"/>
      </w:pPr>
      <w:rPr>
        <w:rFonts w:cs="Times New Roman"/>
      </w:rPr>
    </w:lvl>
    <w:lvl w:ilvl="2" w:tplc="0405001B" w:tentative="1">
      <w:start w:val="1"/>
      <w:numFmt w:val="lowerRoman"/>
      <w:lvlText w:val="%3."/>
      <w:lvlJc w:val="right"/>
      <w:pPr>
        <w:tabs>
          <w:tab w:val="num" w:pos="1942"/>
        </w:tabs>
        <w:ind w:left="1942" w:hanging="180"/>
      </w:pPr>
      <w:rPr>
        <w:rFonts w:cs="Times New Roman"/>
      </w:rPr>
    </w:lvl>
    <w:lvl w:ilvl="3" w:tplc="0405000F" w:tentative="1">
      <w:start w:val="1"/>
      <w:numFmt w:val="decimal"/>
      <w:lvlText w:val="%4."/>
      <w:lvlJc w:val="left"/>
      <w:pPr>
        <w:tabs>
          <w:tab w:val="num" w:pos="2662"/>
        </w:tabs>
        <w:ind w:left="2662" w:hanging="360"/>
      </w:pPr>
      <w:rPr>
        <w:rFonts w:cs="Times New Roman"/>
      </w:rPr>
    </w:lvl>
    <w:lvl w:ilvl="4" w:tplc="04050019" w:tentative="1">
      <w:start w:val="1"/>
      <w:numFmt w:val="lowerLetter"/>
      <w:lvlText w:val="%5."/>
      <w:lvlJc w:val="left"/>
      <w:pPr>
        <w:tabs>
          <w:tab w:val="num" w:pos="3382"/>
        </w:tabs>
        <w:ind w:left="3382" w:hanging="360"/>
      </w:pPr>
      <w:rPr>
        <w:rFonts w:cs="Times New Roman"/>
      </w:rPr>
    </w:lvl>
    <w:lvl w:ilvl="5" w:tplc="0405001B" w:tentative="1">
      <w:start w:val="1"/>
      <w:numFmt w:val="lowerRoman"/>
      <w:lvlText w:val="%6."/>
      <w:lvlJc w:val="right"/>
      <w:pPr>
        <w:tabs>
          <w:tab w:val="num" w:pos="4102"/>
        </w:tabs>
        <w:ind w:left="4102" w:hanging="180"/>
      </w:pPr>
      <w:rPr>
        <w:rFonts w:cs="Times New Roman"/>
      </w:rPr>
    </w:lvl>
    <w:lvl w:ilvl="6" w:tplc="0405000F" w:tentative="1">
      <w:start w:val="1"/>
      <w:numFmt w:val="decimal"/>
      <w:lvlText w:val="%7."/>
      <w:lvlJc w:val="left"/>
      <w:pPr>
        <w:tabs>
          <w:tab w:val="num" w:pos="4822"/>
        </w:tabs>
        <w:ind w:left="4822" w:hanging="360"/>
      </w:pPr>
      <w:rPr>
        <w:rFonts w:cs="Times New Roman"/>
      </w:rPr>
    </w:lvl>
    <w:lvl w:ilvl="7" w:tplc="04050019" w:tentative="1">
      <w:start w:val="1"/>
      <w:numFmt w:val="lowerLetter"/>
      <w:lvlText w:val="%8."/>
      <w:lvlJc w:val="left"/>
      <w:pPr>
        <w:tabs>
          <w:tab w:val="num" w:pos="5542"/>
        </w:tabs>
        <w:ind w:left="5542" w:hanging="360"/>
      </w:pPr>
      <w:rPr>
        <w:rFonts w:cs="Times New Roman"/>
      </w:rPr>
    </w:lvl>
    <w:lvl w:ilvl="8" w:tplc="0405001B" w:tentative="1">
      <w:start w:val="1"/>
      <w:numFmt w:val="lowerRoman"/>
      <w:lvlText w:val="%9."/>
      <w:lvlJc w:val="right"/>
      <w:pPr>
        <w:tabs>
          <w:tab w:val="num" w:pos="6262"/>
        </w:tabs>
        <w:ind w:left="6262" w:hanging="180"/>
      </w:pPr>
      <w:rPr>
        <w:rFonts w:cs="Times New Roman"/>
      </w:rPr>
    </w:lvl>
  </w:abstractNum>
  <w:abstractNum w:abstractNumId="3">
    <w:nsid w:val="0DD27606"/>
    <w:multiLevelType w:val="hybridMultilevel"/>
    <w:tmpl w:val="AC1ADB98"/>
    <w:lvl w:ilvl="0" w:tplc="6194FB34">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30F26A71"/>
    <w:multiLevelType w:val="hybridMultilevel"/>
    <w:tmpl w:val="646E6F50"/>
    <w:lvl w:ilvl="0" w:tplc="9300DAF2">
      <w:start w:val="1"/>
      <w:numFmt w:val="decimal"/>
      <w:lvlText w:val="%1."/>
      <w:lvlJc w:val="left"/>
      <w:pPr>
        <w:tabs>
          <w:tab w:val="num" w:pos="360"/>
        </w:tabs>
        <w:ind w:left="340" w:hanging="3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7C66B1D"/>
    <w:multiLevelType w:val="hybridMultilevel"/>
    <w:tmpl w:val="3B523C58"/>
    <w:lvl w:ilvl="0" w:tplc="8CF28048">
      <w:start w:val="1"/>
      <w:numFmt w:val="decimal"/>
      <w:lvlText w:val="%1."/>
      <w:lvlJc w:val="left"/>
      <w:pPr>
        <w:tabs>
          <w:tab w:val="num" w:pos="360"/>
        </w:tabs>
        <w:ind w:left="36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94264A6"/>
    <w:multiLevelType w:val="hybridMultilevel"/>
    <w:tmpl w:val="6338B2F8"/>
    <w:lvl w:ilvl="0" w:tplc="7472B0DA">
      <w:start w:val="1"/>
      <w:numFmt w:val="decimal"/>
      <w:lvlText w:val="%1."/>
      <w:lvlJc w:val="left"/>
      <w:pPr>
        <w:tabs>
          <w:tab w:val="num" w:pos="502"/>
        </w:tabs>
        <w:ind w:left="482"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58F73E31"/>
    <w:multiLevelType w:val="hybridMultilevel"/>
    <w:tmpl w:val="2F0C3562"/>
    <w:lvl w:ilvl="0" w:tplc="0832B804">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8">
    <w:nsid w:val="73182A67"/>
    <w:multiLevelType w:val="hybridMultilevel"/>
    <w:tmpl w:val="6338B2F8"/>
    <w:lvl w:ilvl="0" w:tplc="7472B0DA">
      <w:start w:val="1"/>
      <w:numFmt w:val="decimal"/>
      <w:lvlText w:val="%1."/>
      <w:lvlJc w:val="left"/>
      <w:pPr>
        <w:tabs>
          <w:tab w:val="num" w:pos="360"/>
        </w:tabs>
        <w:ind w:left="340" w:hanging="340"/>
      </w:pPr>
      <w:rPr>
        <w:rFonts w:cs="Times New Roman" w:hint="default"/>
        <w:b w:val="0"/>
        <w:sz w:val="24"/>
        <w:szCs w:val="24"/>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73491314"/>
    <w:multiLevelType w:val="hybridMultilevel"/>
    <w:tmpl w:val="69926536"/>
    <w:lvl w:ilvl="0" w:tplc="5FD4D41A">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77E56DEF"/>
    <w:multiLevelType w:val="hybridMultilevel"/>
    <w:tmpl w:val="68D079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num>
  <w:num w:numId="5">
    <w:abstractNumId w:val="5"/>
  </w:num>
  <w:num w:numId="6">
    <w:abstractNumId w:val="8"/>
  </w:num>
  <w:num w:numId="7">
    <w:abstractNumId w:val="4"/>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D"/>
    <w:rsid w:val="002439AA"/>
    <w:rsid w:val="00552A10"/>
    <w:rsid w:val="008B0F75"/>
    <w:rsid w:val="00940448"/>
    <w:rsid w:val="00C55CCD"/>
    <w:rsid w:val="00D56F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CCD"/>
    <w:pPr>
      <w:spacing w:after="0" w:line="240" w:lineRule="auto"/>
    </w:pPr>
    <w:rPr>
      <w:rFonts w:ascii="MS Sans Serif" w:eastAsia="Times New Roman" w:hAnsi="MS Sans Serif" w:cs="Times New Roman"/>
      <w:sz w:val="20"/>
      <w:szCs w:val="20"/>
      <w:lang w:val="en-US" w:eastAsia="cs-CZ"/>
    </w:rPr>
  </w:style>
  <w:style w:type="paragraph" w:styleId="Nadpis2">
    <w:name w:val="heading 2"/>
    <w:basedOn w:val="Normln"/>
    <w:next w:val="Normln"/>
    <w:link w:val="Nadpis2Char"/>
    <w:uiPriority w:val="99"/>
    <w:qFormat/>
    <w:rsid w:val="00C55CCD"/>
    <w:pPr>
      <w:keepNext/>
      <w:jc w:val="center"/>
      <w:outlineLvl w:val="1"/>
    </w:pPr>
    <w:rPr>
      <w:rFonts w:ascii="Times New Roman" w:hAnsi="Times New Roman"/>
      <w:b/>
      <w:sz w:val="40"/>
    </w:rPr>
  </w:style>
  <w:style w:type="paragraph" w:styleId="Nadpis5">
    <w:name w:val="heading 5"/>
    <w:basedOn w:val="Normln"/>
    <w:next w:val="Normln"/>
    <w:link w:val="Nadpis5Char"/>
    <w:uiPriority w:val="99"/>
    <w:qFormat/>
    <w:rsid w:val="00C55CC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C55CC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C55CC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C55CC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C55CC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C55CCD"/>
    <w:rPr>
      <w:rFonts w:ascii="Times New Roman" w:eastAsia="Times New Roman" w:hAnsi="Times New Roman" w:cs="Times New Roman"/>
      <w:b/>
      <w:sz w:val="40"/>
      <w:szCs w:val="20"/>
      <w:lang w:val="en-US" w:eastAsia="cs-CZ"/>
    </w:rPr>
  </w:style>
  <w:style w:type="character" w:customStyle="1" w:styleId="Nadpis5Char">
    <w:name w:val="Nadpis 5 Char"/>
    <w:basedOn w:val="Standardnpsmoodstavce"/>
    <w:link w:val="Nadpis5"/>
    <w:uiPriority w:val="99"/>
    <w:rsid w:val="00C55CCD"/>
    <w:rPr>
      <w:rFonts w:ascii="Times New Roman" w:eastAsia="Times New Roman" w:hAnsi="Times New Roman" w:cs="Times New Roman"/>
      <w:sz w:val="30"/>
      <w:szCs w:val="20"/>
      <w:u w:val="single"/>
      <w:lang w:eastAsia="cs-CZ"/>
    </w:rPr>
  </w:style>
  <w:style w:type="character" w:customStyle="1" w:styleId="Nadpis6Char">
    <w:name w:val="Nadpis 6 Char"/>
    <w:basedOn w:val="Standardnpsmoodstavce"/>
    <w:link w:val="Nadpis6"/>
    <w:uiPriority w:val="99"/>
    <w:rsid w:val="00C55CCD"/>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uiPriority w:val="99"/>
    <w:rsid w:val="00C55CCD"/>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9"/>
    <w:rsid w:val="00C55CCD"/>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uiPriority w:val="99"/>
    <w:rsid w:val="00C55CCD"/>
    <w:rPr>
      <w:rFonts w:ascii="Times New Roman" w:eastAsia="Times New Roman" w:hAnsi="Times New Roman" w:cs="Times New Roman"/>
      <w:b/>
      <w:bCs/>
      <w:sz w:val="26"/>
      <w:szCs w:val="20"/>
      <w:u w:val="single"/>
      <w:lang w:eastAsia="cs-CZ"/>
    </w:rPr>
  </w:style>
  <w:style w:type="paragraph" w:styleId="Zkladntext2">
    <w:name w:val="Body Text 2"/>
    <w:basedOn w:val="Normln"/>
    <w:link w:val="Zkladntext2Char"/>
    <w:uiPriority w:val="99"/>
    <w:rsid w:val="00C55CC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rsid w:val="00C55CCD"/>
    <w:rPr>
      <w:rFonts w:ascii="Times New Roman" w:eastAsia="Calibri" w:hAnsi="Times New Roman" w:cs="Times New Roman"/>
      <w:color w:val="000000"/>
      <w:sz w:val="20"/>
      <w:szCs w:val="20"/>
      <w:lang w:eastAsia="cs-CZ"/>
    </w:rPr>
  </w:style>
  <w:style w:type="paragraph" w:styleId="Zkladntext3">
    <w:name w:val="Body Text 3"/>
    <w:basedOn w:val="Normln"/>
    <w:link w:val="Zkladntext3Char"/>
    <w:uiPriority w:val="99"/>
    <w:rsid w:val="00C55CC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rsid w:val="00C55CC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rsid w:val="00C55CC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rsid w:val="00C55CC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rsid w:val="00C55CC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rsid w:val="00C55CC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55CCD"/>
    <w:pPr>
      <w:ind w:left="720"/>
      <w:contextualSpacing/>
    </w:pPr>
    <w:rPr>
      <w:rFonts w:ascii="Times New Roman" w:hAnsi="Times New Roman"/>
      <w:sz w:val="24"/>
      <w:szCs w:val="24"/>
      <w:lang w:val="cs-CZ"/>
    </w:rPr>
  </w:style>
  <w:style w:type="paragraph" w:customStyle="1" w:styleId="Odstavecseseznamem1">
    <w:name w:val="Odstavec se seznamem1"/>
    <w:basedOn w:val="Normln"/>
    <w:rsid w:val="00C55CCD"/>
    <w:pPr>
      <w:suppressAutoHyphens/>
      <w:ind w:left="720"/>
    </w:pPr>
    <w:rPr>
      <w:rFonts w:ascii="Times New Roman" w:hAnsi="Times New Roman"/>
      <w:sz w:val="24"/>
      <w:szCs w:val="24"/>
      <w:lang w:val="cs-CZ" w:eastAsia="ar-SA"/>
    </w:rPr>
  </w:style>
  <w:style w:type="character" w:styleId="Hypertextovodkaz">
    <w:name w:val="Hyperlink"/>
    <w:basedOn w:val="Standardnpsmoodstavce"/>
    <w:uiPriority w:val="99"/>
    <w:unhideWhenUsed/>
    <w:rsid w:val="00D56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CCD"/>
    <w:pPr>
      <w:spacing w:after="0" w:line="240" w:lineRule="auto"/>
    </w:pPr>
    <w:rPr>
      <w:rFonts w:ascii="MS Sans Serif" w:eastAsia="Times New Roman" w:hAnsi="MS Sans Serif" w:cs="Times New Roman"/>
      <w:sz w:val="20"/>
      <w:szCs w:val="20"/>
      <w:lang w:val="en-US" w:eastAsia="cs-CZ"/>
    </w:rPr>
  </w:style>
  <w:style w:type="paragraph" w:styleId="Nadpis2">
    <w:name w:val="heading 2"/>
    <w:basedOn w:val="Normln"/>
    <w:next w:val="Normln"/>
    <w:link w:val="Nadpis2Char"/>
    <w:uiPriority w:val="99"/>
    <w:qFormat/>
    <w:rsid w:val="00C55CCD"/>
    <w:pPr>
      <w:keepNext/>
      <w:jc w:val="center"/>
      <w:outlineLvl w:val="1"/>
    </w:pPr>
    <w:rPr>
      <w:rFonts w:ascii="Times New Roman" w:hAnsi="Times New Roman"/>
      <w:b/>
      <w:sz w:val="40"/>
    </w:rPr>
  </w:style>
  <w:style w:type="paragraph" w:styleId="Nadpis5">
    <w:name w:val="heading 5"/>
    <w:basedOn w:val="Normln"/>
    <w:next w:val="Normln"/>
    <w:link w:val="Nadpis5Char"/>
    <w:uiPriority w:val="99"/>
    <w:qFormat/>
    <w:rsid w:val="00C55CCD"/>
    <w:pPr>
      <w:keepNext/>
      <w:jc w:val="center"/>
      <w:outlineLvl w:val="4"/>
    </w:pPr>
    <w:rPr>
      <w:rFonts w:ascii="Times New Roman" w:hAnsi="Times New Roman"/>
      <w:sz w:val="30"/>
      <w:u w:val="single"/>
      <w:lang w:val="cs-CZ"/>
    </w:rPr>
  </w:style>
  <w:style w:type="paragraph" w:styleId="Nadpis6">
    <w:name w:val="heading 6"/>
    <w:basedOn w:val="Normln"/>
    <w:next w:val="Normln"/>
    <w:link w:val="Nadpis6Char"/>
    <w:uiPriority w:val="99"/>
    <w:qFormat/>
    <w:rsid w:val="00C55CCD"/>
    <w:pPr>
      <w:keepNext/>
      <w:outlineLvl w:val="5"/>
    </w:pPr>
    <w:rPr>
      <w:rFonts w:ascii="Times New Roman" w:hAnsi="Times New Roman"/>
      <w:sz w:val="28"/>
      <w:lang w:val="cs-CZ"/>
    </w:rPr>
  </w:style>
  <w:style w:type="paragraph" w:styleId="Nadpis7">
    <w:name w:val="heading 7"/>
    <w:basedOn w:val="Normln"/>
    <w:next w:val="Normln"/>
    <w:link w:val="Nadpis7Char"/>
    <w:uiPriority w:val="99"/>
    <w:qFormat/>
    <w:rsid w:val="00C55CCD"/>
    <w:pPr>
      <w:keepNext/>
      <w:outlineLvl w:val="6"/>
    </w:pPr>
    <w:rPr>
      <w:rFonts w:ascii="Times New Roman" w:hAnsi="Times New Roman"/>
      <w:sz w:val="24"/>
      <w:lang w:val="cs-CZ"/>
    </w:rPr>
  </w:style>
  <w:style w:type="paragraph" w:styleId="Nadpis8">
    <w:name w:val="heading 8"/>
    <w:basedOn w:val="Normln"/>
    <w:next w:val="Normln"/>
    <w:link w:val="Nadpis8Char"/>
    <w:uiPriority w:val="99"/>
    <w:qFormat/>
    <w:rsid w:val="00C55CCD"/>
    <w:pPr>
      <w:keepNext/>
      <w:spacing w:line="360" w:lineRule="auto"/>
      <w:ind w:firstLine="426"/>
      <w:outlineLvl w:val="7"/>
    </w:pPr>
    <w:rPr>
      <w:rFonts w:ascii="Times New Roman" w:hAnsi="Times New Roman"/>
      <w:sz w:val="24"/>
      <w:lang w:val="cs-CZ"/>
    </w:rPr>
  </w:style>
  <w:style w:type="paragraph" w:styleId="Nadpis9">
    <w:name w:val="heading 9"/>
    <w:basedOn w:val="Normln"/>
    <w:next w:val="Normln"/>
    <w:link w:val="Nadpis9Char"/>
    <w:uiPriority w:val="99"/>
    <w:qFormat/>
    <w:rsid w:val="00C55CCD"/>
    <w:pPr>
      <w:keepNext/>
      <w:jc w:val="center"/>
      <w:outlineLvl w:val="8"/>
    </w:pPr>
    <w:rPr>
      <w:rFonts w:ascii="Times New Roman" w:hAnsi="Times New Roman"/>
      <w:b/>
      <w:bCs/>
      <w:sz w:val="26"/>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C55CCD"/>
    <w:rPr>
      <w:rFonts w:ascii="Times New Roman" w:eastAsia="Times New Roman" w:hAnsi="Times New Roman" w:cs="Times New Roman"/>
      <w:b/>
      <w:sz w:val="40"/>
      <w:szCs w:val="20"/>
      <w:lang w:val="en-US" w:eastAsia="cs-CZ"/>
    </w:rPr>
  </w:style>
  <w:style w:type="character" w:customStyle="1" w:styleId="Nadpis5Char">
    <w:name w:val="Nadpis 5 Char"/>
    <w:basedOn w:val="Standardnpsmoodstavce"/>
    <w:link w:val="Nadpis5"/>
    <w:uiPriority w:val="99"/>
    <w:rsid w:val="00C55CCD"/>
    <w:rPr>
      <w:rFonts w:ascii="Times New Roman" w:eastAsia="Times New Roman" w:hAnsi="Times New Roman" w:cs="Times New Roman"/>
      <w:sz w:val="30"/>
      <w:szCs w:val="20"/>
      <w:u w:val="single"/>
      <w:lang w:eastAsia="cs-CZ"/>
    </w:rPr>
  </w:style>
  <w:style w:type="character" w:customStyle="1" w:styleId="Nadpis6Char">
    <w:name w:val="Nadpis 6 Char"/>
    <w:basedOn w:val="Standardnpsmoodstavce"/>
    <w:link w:val="Nadpis6"/>
    <w:uiPriority w:val="99"/>
    <w:rsid w:val="00C55CCD"/>
    <w:rPr>
      <w:rFonts w:ascii="Times New Roman" w:eastAsia="Times New Roman" w:hAnsi="Times New Roman" w:cs="Times New Roman"/>
      <w:sz w:val="28"/>
      <w:szCs w:val="20"/>
      <w:lang w:eastAsia="cs-CZ"/>
    </w:rPr>
  </w:style>
  <w:style w:type="character" w:customStyle="1" w:styleId="Nadpis7Char">
    <w:name w:val="Nadpis 7 Char"/>
    <w:basedOn w:val="Standardnpsmoodstavce"/>
    <w:link w:val="Nadpis7"/>
    <w:uiPriority w:val="99"/>
    <w:rsid w:val="00C55CCD"/>
    <w:rPr>
      <w:rFonts w:ascii="Times New Roman" w:eastAsia="Times New Roman" w:hAnsi="Times New Roman" w:cs="Times New Roman"/>
      <w:sz w:val="24"/>
      <w:szCs w:val="20"/>
      <w:lang w:eastAsia="cs-CZ"/>
    </w:rPr>
  </w:style>
  <w:style w:type="character" w:customStyle="1" w:styleId="Nadpis8Char">
    <w:name w:val="Nadpis 8 Char"/>
    <w:basedOn w:val="Standardnpsmoodstavce"/>
    <w:link w:val="Nadpis8"/>
    <w:uiPriority w:val="99"/>
    <w:rsid w:val="00C55CCD"/>
    <w:rPr>
      <w:rFonts w:ascii="Times New Roman" w:eastAsia="Times New Roman" w:hAnsi="Times New Roman" w:cs="Times New Roman"/>
      <w:sz w:val="24"/>
      <w:szCs w:val="20"/>
      <w:lang w:eastAsia="cs-CZ"/>
    </w:rPr>
  </w:style>
  <w:style w:type="character" w:customStyle="1" w:styleId="Nadpis9Char">
    <w:name w:val="Nadpis 9 Char"/>
    <w:basedOn w:val="Standardnpsmoodstavce"/>
    <w:link w:val="Nadpis9"/>
    <w:uiPriority w:val="99"/>
    <w:rsid w:val="00C55CCD"/>
    <w:rPr>
      <w:rFonts w:ascii="Times New Roman" w:eastAsia="Times New Roman" w:hAnsi="Times New Roman" w:cs="Times New Roman"/>
      <w:b/>
      <w:bCs/>
      <w:sz w:val="26"/>
      <w:szCs w:val="20"/>
      <w:u w:val="single"/>
      <w:lang w:eastAsia="cs-CZ"/>
    </w:rPr>
  </w:style>
  <w:style w:type="paragraph" w:styleId="Zkladntext2">
    <w:name w:val="Body Text 2"/>
    <w:basedOn w:val="Normln"/>
    <w:link w:val="Zkladntext2Char"/>
    <w:uiPriority w:val="99"/>
    <w:rsid w:val="00C55CCD"/>
    <w:pPr>
      <w:widowControl w:val="0"/>
      <w:jc w:val="both"/>
    </w:pPr>
    <w:rPr>
      <w:rFonts w:ascii="Times New Roman" w:eastAsia="Calibri" w:hAnsi="Times New Roman"/>
      <w:color w:val="000000"/>
      <w:lang w:val="cs-CZ"/>
    </w:rPr>
  </w:style>
  <w:style w:type="character" w:customStyle="1" w:styleId="Zkladntext2Char">
    <w:name w:val="Základní text 2 Char"/>
    <w:basedOn w:val="Standardnpsmoodstavce"/>
    <w:link w:val="Zkladntext2"/>
    <w:uiPriority w:val="99"/>
    <w:rsid w:val="00C55CCD"/>
    <w:rPr>
      <w:rFonts w:ascii="Times New Roman" w:eastAsia="Calibri" w:hAnsi="Times New Roman" w:cs="Times New Roman"/>
      <w:color w:val="000000"/>
      <w:sz w:val="20"/>
      <w:szCs w:val="20"/>
      <w:lang w:eastAsia="cs-CZ"/>
    </w:rPr>
  </w:style>
  <w:style w:type="paragraph" w:styleId="Zkladntext3">
    <w:name w:val="Body Text 3"/>
    <w:basedOn w:val="Normln"/>
    <w:link w:val="Zkladntext3Char"/>
    <w:uiPriority w:val="99"/>
    <w:rsid w:val="00C55CCD"/>
    <w:pPr>
      <w:jc w:val="both"/>
    </w:pPr>
    <w:rPr>
      <w:rFonts w:ascii="Times New Roman" w:hAnsi="Times New Roman"/>
      <w:sz w:val="24"/>
      <w:lang w:val="cs-CZ"/>
    </w:rPr>
  </w:style>
  <w:style w:type="character" w:customStyle="1" w:styleId="Zkladntext3Char">
    <w:name w:val="Základní text 3 Char"/>
    <w:basedOn w:val="Standardnpsmoodstavce"/>
    <w:link w:val="Zkladntext3"/>
    <w:uiPriority w:val="99"/>
    <w:rsid w:val="00C55CC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rsid w:val="00C55CCD"/>
    <w:pPr>
      <w:ind w:left="360"/>
      <w:jc w:val="both"/>
    </w:pPr>
    <w:rPr>
      <w:rFonts w:ascii="Times New Roman" w:hAnsi="Times New Roman"/>
      <w:sz w:val="24"/>
      <w:lang w:val="cs-CZ"/>
    </w:rPr>
  </w:style>
  <w:style w:type="character" w:customStyle="1" w:styleId="ZkladntextodsazenChar">
    <w:name w:val="Základní text odsazený Char"/>
    <w:basedOn w:val="Standardnpsmoodstavce"/>
    <w:link w:val="Zkladntextodsazen"/>
    <w:uiPriority w:val="99"/>
    <w:rsid w:val="00C55CC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uiPriority w:val="99"/>
    <w:rsid w:val="00C55CCD"/>
    <w:pPr>
      <w:spacing w:line="360" w:lineRule="auto"/>
      <w:ind w:left="284"/>
    </w:pPr>
    <w:rPr>
      <w:rFonts w:ascii="Times New Roman" w:hAnsi="Times New Roman"/>
      <w:sz w:val="24"/>
      <w:lang w:val="cs-CZ"/>
    </w:rPr>
  </w:style>
  <w:style w:type="character" w:customStyle="1" w:styleId="Zkladntextodsazen2Char">
    <w:name w:val="Základní text odsazený 2 Char"/>
    <w:basedOn w:val="Standardnpsmoodstavce"/>
    <w:link w:val="Zkladntextodsazen2"/>
    <w:uiPriority w:val="99"/>
    <w:rsid w:val="00C55CCD"/>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C55CCD"/>
    <w:pPr>
      <w:ind w:left="720"/>
      <w:contextualSpacing/>
    </w:pPr>
    <w:rPr>
      <w:rFonts w:ascii="Times New Roman" w:hAnsi="Times New Roman"/>
      <w:sz w:val="24"/>
      <w:szCs w:val="24"/>
      <w:lang w:val="cs-CZ"/>
    </w:rPr>
  </w:style>
  <w:style w:type="paragraph" w:customStyle="1" w:styleId="Odstavecseseznamem1">
    <w:name w:val="Odstavec se seznamem1"/>
    <w:basedOn w:val="Normln"/>
    <w:rsid w:val="00C55CCD"/>
    <w:pPr>
      <w:suppressAutoHyphens/>
      <w:ind w:left="720"/>
    </w:pPr>
    <w:rPr>
      <w:rFonts w:ascii="Times New Roman" w:hAnsi="Times New Roman"/>
      <w:sz w:val="24"/>
      <w:szCs w:val="24"/>
      <w:lang w:val="cs-CZ" w:eastAsia="ar-SA"/>
    </w:rPr>
  </w:style>
  <w:style w:type="character" w:styleId="Hypertextovodkaz">
    <w:name w:val="Hyperlink"/>
    <w:basedOn w:val="Standardnpsmoodstavce"/>
    <w:uiPriority w:val="99"/>
    <w:unhideWhenUsed/>
    <w:rsid w:val="00D56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raskova@rudni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2821</Words>
  <Characters>16650</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2</cp:revision>
  <dcterms:created xsi:type="dcterms:W3CDTF">2019-02-27T07:25:00Z</dcterms:created>
  <dcterms:modified xsi:type="dcterms:W3CDTF">2019-02-27T07:25:00Z</dcterms:modified>
</cp:coreProperties>
</file>