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2E" w:rsidRDefault="0006262E" w:rsidP="0006262E">
      <w:pPr>
        <w:keepNext/>
        <w:tabs>
          <w:tab w:val="left" w:pos="3828"/>
        </w:tabs>
        <w:spacing w:before="240" w:after="60" w:line="240" w:lineRule="auto"/>
        <w:jc w:val="both"/>
        <w:outlineLvl w:val="0"/>
        <w:rPr>
          <w:rFonts w:ascii="Times New Roman" w:hAnsi="Times New Roman"/>
          <w:b/>
          <w:color w:val="000000"/>
          <w:kern w:val="28"/>
          <w:sz w:val="24"/>
          <w:szCs w:val="24"/>
        </w:rPr>
      </w:pPr>
      <w:r>
        <w:rPr>
          <w:rFonts w:ascii="Times New Roman" w:hAnsi="Times New Roman"/>
          <w:b/>
          <w:color w:val="000000"/>
          <w:kern w:val="28"/>
          <w:sz w:val="24"/>
          <w:szCs w:val="24"/>
        </w:rPr>
        <w:tab/>
        <w:t xml:space="preserve">Adresa příslušného úřadu </w:t>
      </w:r>
    </w:p>
    <w:p w:rsidR="0006262E" w:rsidRDefault="0006262E" w:rsidP="0006262E">
      <w:pPr>
        <w:tabs>
          <w:tab w:val="left" w:pos="3828"/>
          <w:tab w:val="left" w:pos="4962"/>
        </w:tabs>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ab/>
        <w:t>Úřad:</w:t>
      </w:r>
      <w:r>
        <w:rPr>
          <w:rFonts w:ascii="Times New Roman" w:hAnsi="Times New Roman"/>
          <w:color w:val="000000"/>
          <w:sz w:val="24"/>
          <w:szCs w:val="24"/>
        </w:rPr>
        <w:tab/>
        <w:t>Obecní úřad Rudník</w:t>
      </w:r>
    </w:p>
    <w:p w:rsidR="0006262E" w:rsidRDefault="0006262E" w:rsidP="0006262E">
      <w:pPr>
        <w:tabs>
          <w:tab w:val="left" w:pos="3828"/>
          <w:tab w:val="left" w:pos="4962"/>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Obvodní stavební úřad pro obce Rudník a Černý Důl</w:t>
      </w:r>
    </w:p>
    <w:p w:rsidR="0006262E" w:rsidRDefault="0006262E" w:rsidP="0006262E">
      <w:pPr>
        <w:tabs>
          <w:tab w:val="left" w:pos="3828"/>
          <w:tab w:val="left" w:pos="4962"/>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t>Ulice:</w:t>
      </w:r>
      <w:r>
        <w:rPr>
          <w:rFonts w:ascii="Times New Roman" w:hAnsi="Times New Roman"/>
          <w:color w:val="000000"/>
          <w:sz w:val="24"/>
          <w:szCs w:val="24"/>
        </w:rPr>
        <w:tab/>
        <w:t>č.p. 51</w:t>
      </w:r>
    </w:p>
    <w:p w:rsidR="0006262E" w:rsidRDefault="0006262E" w:rsidP="0006262E">
      <w:pPr>
        <w:tabs>
          <w:tab w:val="left" w:pos="3828"/>
          <w:tab w:val="left" w:pos="4962"/>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t>PSČ, obec:</w:t>
      </w:r>
      <w:r>
        <w:rPr>
          <w:rFonts w:ascii="Times New Roman" w:hAnsi="Times New Roman"/>
          <w:color w:val="000000"/>
          <w:sz w:val="24"/>
          <w:szCs w:val="24"/>
        </w:rPr>
        <w:tab/>
        <w:t>543 72 Rudník</w:t>
      </w:r>
    </w:p>
    <w:p w:rsidR="00132CB9" w:rsidRPr="00B53327" w:rsidRDefault="00132CB9" w:rsidP="003E6E5B">
      <w:pPr>
        <w:spacing w:after="0" w:line="240" w:lineRule="auto"/>
        <w:jc w:val="both"/>
        <w:rPr>
          <w:rFonts w:ascii="Times New Roman" w:hAnsi="Times New Roman"/>
          <w:color w:val="000000"/>
          <w:sz w:val="24"/>
          <w:szCs w:val="20"/>
        </w:rPr>
      </w:pPr>
    </w:p>
    <w:p w:rsidR="00132CB9" w:rsidRPr="00B53327" w:rsidRDefault="00132CB9" w:rsidP="003E6E5B">
      <w:pPr>
        <w:keepNext/>
        <w:tabs>
          <w:tab w:val="left" w:pos="993"/>
        </w:tabs>
        <w:spacing w:before="240" w:after="60" w:line="240" w:lineRule="auto"/>
        <w:jc w:val="both"/>
        <w:outlineLvl w:val="1"/>
        <w:rPr>
          <w:rFonts w:ascii="Times New Roman" w:hAnsi="Times New Roman"/>
          <w:b/>
          <w:bCs/>
          <w:iCs/>
          <w:color w:val="000000"/>
          <w:sz w:val="28"/>
          <w:szCs w:val="28"/>
        </w:rPr>
      </w:pPr>
      <w:r>
        <w:rPr>
          <w:rFonts w:ascii="Times New Roman" w:hAnsi="Times New Roman"/>
          <w:b/>
          <w:bCs/>
          <w:iCs/>
          <w:color w:val="000000"/>
          <w:sz w:val="24"/>
          <w:szCs w:val="24"/>
        </w:rPr>
        <w:t>Věc:</w:t>
      </w:r>
      <w:r>
        <w:rPr>
          <w:rFonts w:ascii="Times New Roman" w:hAnsi="Times New Roman"/>
          <w:b/>
          <w:bCs/>
          <w:iCs/>
          <w:color w:val="000000"/>
          <w:sz w:val="24"/>
          <w:szCs w:val="24"/>
        </w:rPr>
        <w:tab/>
      </w:r>
      <w:r w:rsidRPr="00B53327">
        <w:rPr>
          <w:rFonts w:ascii="Times New Roman" w:hAnsi="Times New Roman"/>
          <w:b/>
          <w:bCs/>
          <w:iCs/>
          <w:color w:val="000000"/>
          <w:sz w:val="28"/>
          <w:szCs w:val="28"/>
        </w:rPr>
        <w:t>ŽÁDOST O VYDÁNÍ KOLAUDAČNÍHO SOUHLASU</w:t>
      </w:r>
    </w:p>
    <w:p w:rsidR="00132CB9" w:rsidRPr="00B53327" w:rsidRDefault="00132CB9" w:rsidP="003E6E5B">
      <w:pPr>
        <w:keepNext/>
        <w:keepLines/>
        <w:spacing w:after="0" w:line="240" w:lineRule="auto"/>
        <w:jc w:val="both"/>
        <w:outlineLvl w:val="0"/>
        <w:rPr>
          <w:rFonts w:ascii="Times New Roman" w:hAnsi="Times New Roman"/>
          <w:strike/>
          <w:color w:val="000000"/>
          <w:sz w:val="24"/>
          <w:szCs w:val="24"/>
        </w:rPr>
      </w:pPr>
      <w:r w:rsidRPr="00B53327">
        <w:rPr>
          <w:rFonts w:ascii="Times New Roman" w:hAnsi="Times New Roman"/>
          <w:color w:val="000000"/>
          <w:sz w:val="24"/>
          <w:szCs w:val="24"/>
        </w:rPr>
        <w:t>podle ustanovení § 122 zákona č. 183/2006 Sb., o územním plánování a stavebním řádu (stavební zákon)</w:t>
      </w:r>
      <w:r w:rsidRPr="00390563">
        <w:rPr>
          <w:rFonts w:ascii="Times New Roman" w:hAnsi="Times New Roman"/>
          <w:color w:val="000000"/>
          <w:sz w:val="24"/>
          <w:szCs w:val="24"/>
        </w:rPr>
        <w:t>,</w:t>
      </w:r>
      <w:r w:rsidRPr="00B53327">
        <w:rPr>
          <w:rFonts w:ascii="Times New Roman" w:hAnsi="Times New Roman"/>
          <w:color w:val="000000"/>
          <w:sz w:val="24"/>
          <w:szCs w:val="24"/>
        </w:rPr>
        <w:t xml:space="preserve"> a § 18i vyhlášky č. 503/2006 Sb., o podrobnější úpravě územního rozhodování, územního opatření a stavebního řádu </w:t>
      </w:r>
    </w:p>
    <w:p w:rsidR="00132CB9" w:rsidRPr="00B53327" w:rsidRDefault="00132CB9" w:rsidP="003E6E5B">
      <w:pPr>
        <w:spacing w:before="240" w:after="240" w:line="240" w:lineRule="auto"/>
        <w:jc w:val="center"/>
        <w:rPr>
          <w:rFonts w:ascii="Times New Roman" w:hAnsi="Times New Roman"/>
          <w:b/>
          <w:color w:val="000000"/>
          <w:sz w:val="28"/>
          <w:szCs w:val="28"/>
        </w:rPr>
      </w:pPr>
    </w:p>
    <w:p w:rsidR="00132CB9" w:rsidRPr="00B53327" w:rsidRDefault="00132CB9" w:rsidP="003E6E5B">
      <w:pPr>
        <w:spacing w:before="240" w:after="240" w:line="240" w:lineRule="auto"/>
        <w:jc w:val="center"/>
        <w:rPr>
          <w:rFonts w:ascii="Times New Roman" w:hAnsi="Times New Roman"/>
          <w:b/>
          <w:color w:val="000000"/>
          <w:sz w:val="28"/>
          <w:szCs w:val="28"/>
        </w:rPr>
      </w:pPr>
      <w:r w:rsidRPr="00B53327">
        <w:rPr>
          <w:rFonts w:ascii="Times New Roman" w:hAnsi="Times New Roman"/>
          <w:b/>
          <w:color w:val="000000"/>
          <w:sz w:val="28"/>
          <w:szCs w:val="28"/>
        </w:rPr>
        <w:t>ČÁST A</w:t>
      </w:r>
    </w:p>
    <w:p w:rsidR="00132CB9" w:rsidRPr="00B53327" w:rsidRDefault="00132CB9" w:rsidP="003E6E5B">
      <w:pPr>
        <w:spacing w:before="120" w:after="120" w:line="240" w:lineRule="auto"/>
        <w:jc w:val="both"/>
        <w:rPr>
          <w:rFonts w:ascii="Times New Roman" w:hAnsi="Times New Roman"/>
          <w:b/>
          <w:color w:val="000000"/>
          <w:sz w:val="24"/>
          <w:szCs w:val="20"/>
        </w:rPr>
      </w:pPr>
      <w:r w:rsidRPr="00B53327">
        <w:rPr>
          <w:rFonts w:ascii="Times New Roman" w:hAnsi="Times New Roman"/>
          <w:b/>
          <w:color w:val="000000"/>
          <w:sz w:val="24"/>
          <w:szCs w:val="20"/>
        </w:rPr>
        <w:t xml:space="preserve">I. Identifikační údaje stavby </w:t>
      </w:r>
    </w:p>
    <w:p w:rsidR="00132CB9" w:rsidRPr="00B53327" w:rsidRDefault="00132CB9" w:rsidP="003E6E5B">
      <w:pPr>
        <w:spacing w:after="0" w:line="240" w:lineRule="auto"/>
        <w:jc w:val="both"/>
        <w:rPr>
          <w:rFonts w:ascii="Times New Roman" w:hAnsi="Times New Roman"/>
          <w:color w:val="000000"/>
          <w:sz w:val="24"/>
          <w:szCs w:val="20"/>
        </w:rPr>
      </w:pPr>
      <w:r w:rsidRPr="00B53327">
        <w:rPr>
          <w:rFonts w:ascii="Times New Roman" w:hAnsi="Times New Roman"/>
          <w:color w:val="000000"/>
          <w:sz w:val="24"/>
          <w:szCs w:val="20"/>
        </w:rPr>
        <w:t>(název, účel stavby, místo, pokud dochází ke změně parcelního čísla – uvést původní a nové parc. č.)</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p>
    <w:p w:rsidR="00132CB9" w:rsidRPr="00B53327" w:rsidRDefault="00132CB9" w:rsidP="003E6E5B">
      <w:pPr>
        <w:tabs>
          <w:tab w:val="left" w:pos="426"/>
          <w:tab w:val="left" w:pos="2127"/>
        </w:tabs>
        <w:spacing w:before="120" w:after="0" w:line="240" w:lineRule="auto"/>
        <w:jc w:val="both"/>
        <w:rPr>
          <w:rFonts w:ascii="Times New Roman" w:hAnsi="Times New Roman"/>
          <w:b/>
          <w:bCs/>
          <w:color w:val="000000"/>
          <w:sz w:val="24"/>
          <w:szCs w:val="24"/>
        </w:rPr>
      </w:pPr>
      <w:r w:rsidRPr="00B53327">
        <w:rPr>
          <w:rFonts w:ascii="Times New Roman" w:hAnsi="Times New Roman"/>
          <w:b/>
          <w:bCs/>
          <w:color w:val="000000"/>
          <w:sz w:val="24"/>
          <w:szCs w:val="24"/>
        </w:rPr>
        <w:t>II.  Identifikační údaje stavebníka</w:t>
      </w:r>
    </w:p>
    <w:p w:rsidR="00132CB9" w:rsidRPr="00B53327" w:rsidRDefault="00132CB9" w:rsidP="003E6E5B">
      <w:pPr>
        <w:tabs>
          <w:tab w:val="left" w:pos="426"/>
        </w:tabs>
        <w:spacing w:after="0" w:line="240" w:lineRule="auto"/>
        <w:jc w:val="both"/>
        <w:rPr>
          <w:rFonts w:ascii="Times New Roman" w:hAnsi="Times New Roman"/>
          <w:color w:val="000000"/>
          <w:sz w:val="24"/>
          <w:szCs w:val="20"/>
        </w:rPr>
      </w:pPr>
      <w:r w:rsidRPr="00B53327">
        <w:rPr>
          <w:rFonts w:ascii="Times New Roman" w:hAnsi="Times New Roman"/>
          <w:color w:val="000000"/>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Telefon / mobilní telefon: .............................................................................................................................</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Fax / e-mail: ……………..............................................................................................................................</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Datová schránka:..……….............................................................................................................................</w:t>
      </w:r>
    </w:p>
    <w:p w:rsidR="00132CB9" w:rsidRDefault="00132CB9" w:rsidP="003E6E5B">
      <w:pPr>
        <w:tabs>
          <w:tab w:val="left" w:pos="426"/>
          <w:tab w:val="left" w:pos="4536"/>
          <w:tab w:val="left" w:pos="4706"/>
        </w:tabs>
        <w:spacing w:before="120" w:after="0" w:line="240" w:lineRule="auto"/>
        <w:jc w:val="both"/>
        <w:rPr>
          <w:rFonts w:ascii="Times New Roman" w:hAnsi="Times New Roman"/>
          <w:color w:val="000000"/>
          <w:sz w:val="24"/>
          <w:szCs w:val="24"/>
        </w:rPr>
      </w:pPr>
    </w:p>
    <w:p w:rsidR="00132CB9" w:rsidRPr="00B53327" w:rsidRDefault="00132CB9" w:rsidP="003E6E5B">
      <w:pPr>
        <w:tabs>
          <w:tab w:val="left" w:pos="426"/>
          <w:tab w:val="left" w:pos="4536"/>
          <w:tab w:val="left" w:pos="4706"/>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Žádá-li  více osob, připojují se  údaje obsažené v tomto bodě  v samostatné příloze:</w:t>
      </w:r>
    </w:p>
    <w:p w:rsidR="00132CB9" w:rsidRPr="00B53327" w:rsidRDefault="00132CB9" w:rsidP="003E6E5B">
      <w:pPr>
        <w:tabs>
          <w:tab w:val="left" w:pos="426"/>
          <w:tab w:val="left" w:pos="4536"/>
          <w:tab w:val="left" w:pos="4706"/>
        </w:tabs>
        <w:spacing w:before="120" w:after="0" w:line="240" w:lineRule="auto"/>
        <w:jc w:val="both"/>
        <w:rPr>
          <w:rFonts w:ascii="Times New Roman" w:hAnsi="Times New Roman"/>
          <w:color w:val="000000"/>
          <w:sz w:val="24"/>
          <w:szCs w:val="24"/>
        </w:rPr>
      </w:pPr>
      <w:r w:rsidRPr="00B53327">
        <w:rPr>
          <w:rFonts w:ascii="Times New Roman" w:hAnsi="Times New Roman"/>
          <w:b/>
          <w:color w:val="000000"/>
          <w:sz w:val="24"/>
          <w:szCs w:val="24"/>
        </w:rPr>
        <w:tab/>
        <w:t xml:space="preserve"> </w:t>
      </w: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00B21B05">
        <w:rPr>
          <w:rFonts w:ascii="Times New Roman" w:hAnsi="Times New Roman"/>
          <w:b/>
          <w:color w:val="000000"/>
          <w:sz w:val="24"/>
          <w:szCs w:val="24"/>
        </w:rPr>
      </w:r>
      <w:r w:rsidR="00B21B05">
        <w:rPr>
          <w:rFonts w:ascii="Times New Roman" w:hAnsi="Times New Roman"/>
          <w:b/>
          <w:color w:val="000000"/>
          <w:sz w:val="24"/>
          <w:szCs w:val="24"/>
        </w:rPr>
        <w:fldChar w:fldCharType="separate"/>
      </w:r>
      <w:r w:rsidRPr="00B53327">
        <w:rPr>
          <w:rFonts w:ascii="Times New Roman" w:hAnsi="Times New Roman"/>
          <w:b/>
          <w:color w:val="000000"/>
          <w:sz w:val="24"/>
          <w:szCs w:val="24"/>
        </w:rPr>
        <w:fldChar w:fldCharType="end"/>
      </w:r>
      <w:r w:rsidRPr="00B53327">
        <w:rPr>
          <w:rFonts w:ascii="Times New Roman" w:hAnsi="Times New Roman"/>
          <w:b/>
          <w:color w:val="000000"/>
          <w:sz w:val="24"/>
          <w:szCs w:val="24"/>
        </w:rPr>
        <w:t xml:space="preserve">  </w:t>
      </w:r>
      <w:r w:rsidRPr="00B53327">
        <w:rPr>
          <w:rFonts w:ascii="Times New Roman" w:hAnsi="Times New Roman"/>
          <w:color w:val="000000"/>
          <w:sz w:val="24"/>
          <w:szCs w:val="24"/>
        </w:rPr>
        <w:t xml:space="preserve"> ano               </w:t>
      </w: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00B21B05">
        <w:rPr>
          <w:rFonts w:ascii="Times New Roman" w:hAnsi="Times New Roman"/>
          <w:b/>
          <w:color w:val="000000"/>
          <w:sz w:val="24"/>
          <w:szCs w:val="24"/>
        </w:rPr>
      </w:r>
      <w:r w:rsidR="00B21B05">
        <w:rPr>
          <w:rFonts w:ascii="Times New Roman" w:hAnsi="Times New Roman"/>
          <w:b/>
          <w:color w:val="000000"/>
          <w:sz w:val="24"/>
          <w:szCs w:val="24"/>
        </w:rPr>
        <w:fldChar w:fldCharType="separate"/>
      </w:r>
      <w:r w:rsidRPr="00B53327">
        <w:rPr>
          <w:rFonts w:ascii="Times New Roman" w:hAnsi="Times New Roman"/>
          <w:b/>
          <w:color w:val="000000"/>
          <w:sz w:val="24"/>
          <w:szCs w:val="24"/>
        </w:rPr>
        <w:fldChar w:fldCharType="end"/>
      </w:r>
      <w:r w:rsidRPr="00B53327">
        <w:rPr>
          <w:rFonts w:ascii="Times New Roman" w:hAnsi="Times New Roman"/>
          <w:b/>
          <w:color w:val="000000"/>
          <w:sz w:val="24"/>
          <w:szCs w:val="24"/>
        </w:rPr>
        <w:t xml:space="preserve">  </w:t>
      </w:r>
      <w:r w:rsidRPr="00B53327">
        <w:rPr>
          <w:rFonts w:ascii="Times New Roman" w:hAnsi="Times New Roman"/>
          <w:color w:val="000000"/>
          <w:sz w:val="24"/>
          <w:szCs w:val="24"/>
        </w:rPr>
        <w:t xml:space="preserve"> ne</w:t>
      </w:r>
    </w:p>
    <w:p w:rsidR="0006262E" w:rsidRDefault="0006262E" w:rsidP="003E6E5B">
      <w:pPr>
        <w:tabs>
          <w:tab w:val="left" w:pos="426"/>
          <w:tab w:val="left" w:pos="2127"/>
        </w:tabs>
        <w:spacing w:before="120" w:after="0" w:line="240" w:lineRule="auto"/>
        <w:jc w:val="both"/>
        <w:rPr>
          <w:rFonts w:ascii="Times New Roman" w:hAnsi="Times New Roman"/>
          <w:b/>
          <w:bCs/>
          <w:color w:val="000000"/>
          <w:sz w:val="24"/>
          <w:szCs w:val="24"/>
        </w:rPr>
      </w:pPr>
    </w:p>
    <w:p w:rsidR="00132CB9" w:rsidRPr="00B53327" w:rsidRDefault="00132CB9" w:rsidP="003E6E5B">
      <w:pPr>
        <w:tabs>
          <w:tab w:val="left" w:pos="426"/>
          <w:tab w:val="left" w:pos="2127"/>
        </w:tabs>
        <w:spacing w:before="120" w:after="0" w:line="240" w:lineRule="auto"/>
        <w:jc w:val="both"/>
        <w:rPr>
          <w:rFonts w:ascii="Times New Roman" w:hAnsi="Times New Roman"/>
          <w:b/>
          <w:bCs/>
          <w:color w:val="000000"/>
          <w:sz w:val="24"/>
          <w:szCs w:val="24"/>
        </w:rPr>
      </w:pPr>
      <w:r w:rsidRPr="00B53327">
        <w:rPr>
          <w:rFonts w:ascii="Times New Roman" w:hAnsi="Times New Roman"/>
          <w:b/>
          <w:bCs/>
          <w:color w:val="000000"/>
          <w:sz w:val="24"/>
          <w:szCs w:val="24"/>
        </w:rPr>
        <w:lastRenderedPageBreak/>
        <w:t xml:space="preserve">III.  Stavebník jedná   </w:t>
      </w:r>
    </w:p>
    <w:p w:rsidR="00132CB9" w:rsidRPr="00B53327" w:rsidRDefault="00132CB9" w:rsidP="003E6E5B">
      <w:pPr>
        <w:tabs>
          <w:tab w:val="left" w:pos="426"/>
        </w:tabs>
        <w:spacing w:before="120" w:after="0" w:line="240" w:lineRule="auto"/>
        <w:jc w:val="both"/>
        <w:rPr>
          <w:rFonts w:ascii="Times New Roman" w:hAnsi="Times New Roman"/>
          <w:color w:val="000000"/>
          <w:sz w:val="24"/>
          <w:szCs w:val="24"/>
        </w:rPr>
      </w:pP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00B21B05">
        <w:rPr>
          <w:rFonts w:ascii="Times New Roman" w:hAnsi="Times New Roman"/>
          <w:b/>
          <w:color w:val="000000"/>
          <w:sz w:val="24"/>
          <w:szCs w:val="24"/>
        </w:rPr>
      </w:r>
      <w:r w:rsidR="00B21B05">
        <w:rPr>
          <w:rFonts w:ascii="Times New Roman" w:hAnsi="Times New Roman"/>
          <w:b/>
          <w:color w:val="000000"/>
          <w:sz w:val="24"/>
          <w:szCs w:val="24"/>
        </w:rPr>
        <w:fldChar w:fldCharType="separate"/>
      </w:r>
      <w:r w:rsidRPr="00B53327">
        <w:rPr>
          <w:rFonts w:ascii="Times New Roman" w:hAnsi="Times New Roman"/>
          <w:b/>
          <w:color w:val="000000"/>
          <w:sz w:val="24"/>
          <w:szCs w:val="24"/>
        </w:rPr>
        <w:fldChar w:fldCharType="end"/>
      </w:r>
      <w:r w:rsidRPr="00B53327">
        <w:rPr>
          <w:rFonts w:ascii="Times New Roman" w:hAnsi="Times New Roman"/>
          <w:color w:val="000000"/>
          <w:sz w:val="24"/>
          <w:szCs w:val="24"/>
        </w:rPr>
        <w:t xml:space="preserve"> </w:t>
      </w:r>
      <w:r w:rsidRPr="00B53327">
        <w:rPr>
          <w:rFonts w:ascii="Times New Roman" w:hAnsi="Times New Roman"/>
          <w:color w:val="000000"/>
          <w:sz w:val="24"/>
          <w:szCs w:val="24"/>
        </w:rPr>
        <w:tab/>
        <w:t xml:space="preserve">samostatně     </w:t>
      </w:r>
    </w:p>
    <w:p w:rsidR="00132CB9" w:rsidRPr="00B53327" w:rsidRDefault="00132CB9" w:rsidP="003E6E5B">
      <w:pPr>
        <w:tabs>
          <w:tab w:val="left" w:pos="426"/>
        </w:tabs>
        <w:spacing w:after="0" w:line="240" w:lineRule="auto"/>
        <w:ind w:left="426" w:hanging="426"/>
        <w:jc w:val="both"/>
        <w:rPr>
          <w:rFonts w:ascii="Times New Roman" w:hAnsi="Times New Roman"/>
          <w:color w:val="000000"/>
          <w:sz w:val="24"/>
          <w:szCs w:val="24"/>
        </w:rPr>
      </w:pPr>
      <w:r w:rsidRPr="00B53327">
        <w:rPr>
          <w:rFonts w:ascii="Times New Roman" w:hAnsi="Times New Roman"/>
          <w:color w:val="000000"/>
          <w:sz w:val="24"/>
          <w:szCs w:val="24"/>
        </w:rPr>
        <w:fldChar w:fldCharType="begin">
          <w:ffData>
            <w:name w:val=""/>
            <w:enabled/>
            <w:calcOnExit w:val="0"/>
            <w:checkBox>
              <w:size w:val="20"/>
              <w:default w:val="0"/>
            </w:checkBox>
          </w:ffData>
        </w:fldChar>
      </w:r>
      <w:r w:rsidRPr="00B53327">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sidRPr="00B53327">
        <w:rPr>
          <w:rFonts w:ascii="Times New Roman" w:hAnsi="Times New Roman"/>
          <w:color w:val="000000"/>
          <w:sz w:val="24"/>
          <w:szCs w:val="24"/>
        </w:rPr>
        <w:fldChar w:fldCharType="end"/>
      </w:r>
      <w:r w:rsidRPr="00B53327">
        <w:rPr>
          <w:rFonts w:ascii="Times New Roman" w:hAnsi="Times New Roman"/>
          <w:color w:val="000000"/>
          <w:sz w:val="24"/>
          <w:szCs w:val="24"/>
        </w:rPr>
        <w:t xml:space="preserve">  </w:t>
      </w:r>
      <w:r w:rsidRPr="00B53327">
        <w:rPr>
          <w:rFonts w:ascii="Times New Roman" w:hAnsi="Times New Roman"/>
          <w:color w:val="000000"/>
          <w:sz w:val="24"/>
          <w:szCs w:val="24"/>
        </w:rPr>
        <w:tab/>
        <w:t>je zastoupen; v případě zastoupení na základě plné moci je plná moc připojena v samostatné příloze</w:t>
      </w:r>
      <w:r w:rsidRPr="00B53327">
        <w:rPr>
          <w:rFonts w:ascii="Times New Roman" w:hAnsi="Times New Roman"/>
          <w:color w:val="000000"/>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Telefon / mobilní telefon: .............................................................................................................................</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Fax / e-mail: ……………..............................................................................................................................</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Datová schránka:..……….............................................................................................................................</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p>
    <w:p w:rsidR="00132CB9" w:rsidRPr="00B53327" w:rsidRDefault="00132CB9" w:rsidP="003E6E5B">
      <w:pPr>
        <w:tabs>
          <w:tab w:val="left" w:pos="-284"/>
        </w:tabs>
        <w:spacing w:before="240" w:after="0" w:line="240" w:lineRule="auto"/>
        <w:ind w:left="426" w:hanging="426"/>
        <w:jc w:val="both"/>
        <w:rPr>
          <w:rFonts w:ascii="Times New Roman" w:hAnsi="Times New Roman"/>
          <w:b/>
          <w:bCs/>
          <w:color w:val="000000"/>
          <w:sz w:val="24"/>
          <w:szCs w:val="24"/>
        </w:rPr>
      </w:pPr>
      <w:r w:rsidRPr="00B53327">
        <w:rPr>
          <w:rFonts w:ascii="Times New Roman" w:hAnsi="Times New Roman"/>
          <w:b/>
          <w:bCs/>
          <w:color w:val="000000"/>
          <w:sz w:val="24"/>
          <w:szCs w:val="24"/>
        </w:rPr>
        <w:t>IV. Základní informace o rozhodnutích nebo opatřeních, na jejichž základě byla stavba provedena</w:t>
      </w:r>
    </w:p>
    <w:p w:rsidR="00132CB9" w:rsidRPr="00B53327" w:rsidRDefault="00132CB9" w:rsidP="003E6E5B">
      <w:pPr>
        <w:spacing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(označení stavebního úřadu / jméno autorizovaného inspektora, datum vyhotovení a číslo jednací rozhodnutí nebo opatření)</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p>
    <w:p w:rsidR="00132CB9" w:rsidRPr="00B53327" w:rsidRDefault="00132CB9" w:rsidP="003E6E5B">
      <w:pPr>
        <w:spacing w:before="120" w:after="0" w:line="240" w:lineRule="auto"/>
        <w:jc w:val="both"/>
        <w:rPr>
          <w:rFonts w:ascii="Times New Roman" w:hAnsi="Times New Roman"/>
          <w:color w:val="000000"/>
          <w:sz w:val="24"/>
          <w:szCs w:val="20"/>
        </w:rPr>
      </w:pPr>
      <w:r w:rsidRPr="00B53327">
        <w:rPr>
          <w:rFonts w:ascii="Times New Roman" w:hAnsi="Times New Roman"/>
          <w:color w:val="000000"/>
          <w:sz w:val="24"/>
          <w:szCs w:val="24"/>
        </w:rPr>
        <w:t>Stavba byla provedena s nepodstatnými odchylkami od uvedených dokumentů nebo od projektové dokumentace</w:t>
      </w:r>
    </w:p>
    <w:p w:rsidR="00132CB9" w:rsidRPr="00B53327" w:rsidRDefault="00132CB9" w:rsidP="003E6E5B">
      <w:pPr>
        <w:tabs>
          <w:tab w:val="left" w:pos="426"/>
          <w:tab w:val="left" w:pos="4536"/>
          <w:tab w:val="left" w:pos="4706"/>
        </w:tabs>
        <w:spacing w:before="120" w:after="0" w:line="240" w:lineRule="auto"/>
        <w:jc w:val="both"/>
        <w:rPr>
          <w:rFonts w:ascii="Times New Roman" w:hAnsi="Times New Roman"/>
          <w:color w:val="000000"/>
          <w:sz w:val="24"/>
          <w:szCs w:val="24"/>
        </w:rPr>
      </w:pP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00B21B05">
        <w:rPr>
          <w:rFonts w:ascii="Times New Roman" w:hAnsi="Times New Roman"/>
          <w:b/>
          <w:color w:val="000000"/>
          <w:sz w:val="24"/>
          <w:szCs w:val="24"/>
        </w:rPr>
      </w:r>
      <w:r w:rsidR="00B21B05">
        <w:rPr>
          <w:rFonts w:ascii="Times New Roman" w:hAnsi="Times New Roman"/>
          <w:b/>
          <w:color w:val="000000"/>
          <w:sz w:val="24"/>
          <w:szCs w:val="24"/>
        </w:rPr>
        <w:fldChar w:fldCharType="separate"/>
      </w:r>
      <w:r w:rsidRPr="00B53327">
        <w:rPr>
          <w:rFonts w:ascii="Times New Roman" w:hAnsi="Times New Roman"/>
          <w:b/>
          <w:color w:val="000000"/>
          <w:sz w:val="24"/>
          <w:szCs w:val="24"/>
        </w:rPr>
        <w:fldChar w:fldCharType="end"/>
      </w:r>
      <w:r w:rsidRPr="00B53327">
        <w:rPr>
          <w:rFonts w:ascii="Times New Roman" w:hAnsi="Times New Roman"/>
          <w:b/>
          <w:color w:val="000000"/>
          <w:sz w:val="24"/>
          <w:szCs w:val="24"/>
        </w:rPr>
        <w:t xml:space="preserve">  </w:t>
      </w:r>
      <w:r w:rsidRPr="00B53327">
        <w:rPr>
          <w:rFonts w:ascii="Times New Roman" w:hAnsi="Times New Roman"/>
          <w:color w:val="000000"/>
          <w:sz w:val="24"/>
          <w:szCs w:val="24"/>
        </w:rPr>
        <w:t xml:space="preserve"> ne</w:t>
      </w:r>
    </w:p>
    <w:p w:rsidR="00132CB9" w:rsidRPr="00B53327" w:rsidRDefault="00132CB9" w:rsidP="003E6E5B">
      <w:pPr>
        <w:tabs>
          <w:tab w:val="left" w:pos="426"/>
          <w:tab w:val="left" w:pos="4536"/>
          <w:tab w:val="left" w:pos="4706"/>
        </w:tabs>
        <w:spacing w:before="120" w:after="0" w:line="240" w:lineRule="auto"/>
        <w:ind w:left="426" w:hanging="426"/>
        <w:jc w:val="both"/>
        <w:rPr>
          <w:rFonts w:ascii="Times New Roman" w:hAnsi="Times New Roman"/>
          <w:color w:val="000000"/>
          <w:sz w:val="24"/>
          <w:szCs w:val="24"/>
        </w:rPr>
      </w:pP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00B21B05">
        <w:rPr>
          <w:rFonts w:ascii="Times New Roman" w:hAnsi="Times New Roman"/>
          <w:b/>
          <w:color w:val="000000"/>
          <w:sz w:val="24"/>
          <w:szCs w:val="24"/>
        </w:rPr>
      </w:r>
      <w:r w:rsidR="00B21B05">
        <w:rPr>
          <w:rFonts w:ascii="Times New Roman" w:hAnsi="Times New Roman"/>
          <w:b/>
          <w:color w:val="000000"/>
          <w:sz w:val="24"/>
          <w:szCs w:val="24"/>
        </w:rPr>
        <w:fldChar w:fldCharType="separate"/>
      </w:r>
      <w:r w:rsidRPr="00B53327">
        <w:rPr>
          <w:rFonts w:ascii="Times New Roman" w:hAnsi="Times New Roman"/>
          <w:b/>
          <w:color w:val="000000"/>
          <w:sz w:val="24"/>
          <w:szCs w:val="24"/>
        </w:rPr>
        <w:fldChar w:fldCharType="end"/>
      </w:r>
      <w:r w:rsidRPr="00B53327">
        <w:rPr>
          <w:rFonts w:ascii="Times New Roman" w:hAnsi="Times New Roman"/>
          <w:b/>
          <w:color w:val="000000"/>
          <w:sz w:val="24"/>
          <w:szCs w:val="24"/>
        </w:rPr>
        <w:t xml:space="preserve">  </w:t>
      </w:r>
      <w:r w:rsidRPr="00B53327">
        <w:rPr>
          <w:rFonts w:ascii="Times New Roman" w:hAnsi="Times New Roman"/>
          <w:color w:val="000000"/>
          <w:sz w:val="24"/>
          <w:szCs w:val="24"/>
        </w:rPr>
        <w:t xml:space="preserve">ano (popis a zdůvodnění nepodstatných odchylek </w:t>
      </w:r>
      <w:r w:rsidRPr="00B85AFB">
        <w:rPr>
          <w:rFonts w:ascii="Times New Roman" w:hAnsi="Times New Roman"/>
          <w:color w:val="000000"/>
          <w:sz w:val="24"/>
          <w:szCs w:val="24"/>
        </w:rPr>
        <w:t>a číslo jednací a datum sdělení stavebního úřadu, že je projedná při vydání kolaudačního souhlasu)</w:t>
      </w:r>
      <w:r w:rsidRPr="00B53327">
        <w:rPr>
          <w:rFonts w:ascii="Times New Roman" w:hAnsi="Times New Roman"/>
          <w:color w:val="000000"/>
          <w:sz w:val="24"/>
          <w:szCs w:val="24"/>
        </w:rPr>
        <w:t xml:space="preserve">              </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26"/>
          <w:tab w:val="left" w:pos="2127"/>
        </w:tabs>
        <w:spacing w:before="120" w:after="0" w:line="240" w:lineRule="auto"/>
        <w:jc w:val="both"/>
        <w:rPr>
          <w:rFonts w:ascii="Times New Roman" w:hAnsi="Times New Roman"/>
          <w:b/>
          <w:bCs/>
          <w:color w:val="000000"/>
          <w:sz w:val="24"/>
          <w:szCs w:val="24"/>
        </w:rPr>
      </w:pPr>
      <w:r w:rsidRPr="00B53327">
        <w:rPr>
          <w:rFonts w:ascii="Times New Roman" w:hAnsi="Times New Roman"/>
          <w:b/>
          <w:bCs/>
          <w:color w:val="000000"/>
          <w:sz w:val="24"/>
          <w:szCs w:val="24"/>
        </w:rPr>
        <w:t>V.  Předpokládaný termín dokončení stavby a zahájení jejího užívání</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lastRenderedPageBreak/>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p>
    <w:p w:rsidR="00132CB9" w:rsidRPr="00B53327" w:rsidRDefault="00132CB9" w:rsidP="003E6E5B">
      <w:pPr>
        <w:tabs>
          <w:tab w:val="left" w:pos="426"/>
          <w:tab w:val="left" w:pos="2127"/>
        </w:tabs>
        <w:spacing w:before="120" w:after="0" w:line="240" w:lineRule="auto"/>
        <w:jc w:val="both"/>
        <w:rPr>
          <w:rFonts w:ascii="Times New Roman" w:hAnsi="Times New Roman"/>
          <w:b/>
          <w:bCs/>
          <w:color w:val="000000"/>
          <w:sz w:val="24"/>
          <w:szCs w:val="24"/>
        </w:rPr>
      </w:pPr>
      <w:r w:rsidRPr="00B53327">
        <w:rPr>
          <w:rFonts w:ascii="Times New Roman" w:hAnsi="Times New Roman"/>
          <w:b/>
          <w:bCs/>
          <w:color w:val="000000"/>
          <w:sz w:val="24"/>
          <w:szCs w:val="24"/>
        </w:rPr>
        <w:t>VI. U dočasné stavby</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Doba trvání do...............................................................................................................................................</w:t>
      </w:r>
    </w:p>
    <w:p w:rsidR="00132CB9" w:rsidRPr="00B53327" w:rsidRDefault="00132CB9" w:rsidP="003E6E5B">
      <w:pPr>
        <w:tabs>
          <w:tab w:val="left" w:pos="4111"/>
        </w:tabs>
        <w:spacing w:before="120" w:after="0" w:line="240" w:lineRule="auto"/>
        <w:jc w:val="both"/>
        <w:rPr>
          <w:rFonts w:ascii="Times New Roman" w:hAnsi="Times New Roman"/>
          <w:color w:val="000000"/>
          <w:sz w:val="24"/>
          <w:szCs w:val="24"/>
        </w:rPr>
      </w:pPr>
    </w:p>
    <w:p w:rsidR="00132CB9" w:rsidRPr="00B53327" w:rsidRDefault="00132CB9" w:rsidP="003E6E5B">
      <w:pPr>
        <w:tabs>
          <w:tab w:val="left" w:pos="-284"/>
        </w:tabs>
        <w:spacing w:before="240" w:after="0" w:line="240" w:lineRule="auto"/>
        <w:ind w:left="426" w:hanging="426"/>
        <w:jc w:val="both"/>
        <w:rPr>
          <w:rFonts w:ascii="Times New Roman" w:hAnsi="Times New Roman"/>
          <w:b/>
          <w:bCs/>
          <w:color w:val="000000"/>
          <w:sz w:val="24"/>
          <w:szCs w:val="24"/>
        </w:rPr>
      </w:pPr>
      <w:r w:rsidRPr="00B53327">
        <w:rPr>
          <w:rFonts w:ascii="Times New Roman" w:hAnsi="Times New Roman"/>
          <w:b/>
          <w:bCs/>
          <w:color w:val="000000"/>
          <w:sz w:val="24"/>
          <w:szCs w:val="24"/>
        </w:rPr>
        <w:t>VII. Údaj o zkušebním provozu</w:t>
      </w:r>
    </w:p>
    <w:p w:rsidR="00132CB9" w:rsidRPr="00B53327" w:rsidRDefault="00132CB9" w:rsidP="003E6E5B">
      <w:pPr>
        <w:tabs>
          <w:tab w:val="left" w:pos="426"/>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 xml:space="preserve">Byl proveden        </w:t>
      </w: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00B21B05">
        <w:rPr>
          <w:rFonts w:ascii="Times New Roman" w:hAnsi="Times New Roman"/>
          <w:b/>
          <w:color w:val="000000"/>
          <w:sz w:val="24"/>
          <w:szCs w:val="24"/>
        </w:rPr>
      </w:r>
      <w:r w:rsidR="00B21B05">
        <w:rPr>
          <w:rFonts w:ascii="Times New Roman" w:hAnsi="Times New Roman"/>
          <w:b/>
          <w:color w:val="000000"/>
          <w:sz w:val="24"/>
          <w:szCs w:val="24"/>
        </w:rPr>
        <w:fldChar w:fldCharType="separate"/>
      </w:r>
      <w:r w:rsidRPr="00B53327">
        <w:rPr>
          <w:rFonts w:ascii="Times New Roman" w:hAnsi="Times New Roman"/>
          <w:b/>
          <w:color w:val="000000"/>
          <w:sz w:val="24"/>
          <w:szCs w:val="24"/>
        </w:rPr>
        <w:fldChar w:fldCharType="end"/>
      </w:r>
      <w:r w:rsidRPr="00B53327">
        <w:rPr>
          <w:rFonts w:ascii="Times New Roman" w:hAnsi="Times New Roman"/>
          <w:color w:val="000000"/>
          <w:sz w:val="24"/>
          <w:szCs w:val="24"/>
        </w:rPr>
        <w:t xml:space="preserve"> </w:t>
      </w:r>
      <w:r w:rsidRPr="00B53327">
        <w:rPr>
          <w:rFonts w:ascii="Times New Roman" w:hAnsi="Times New Roman"/>
          <w:color w:val="000000"/>
          <w:sz w:val="24"/>
          <w:szCs w:val="24"/>
        </w:rPr>
        <w:tab/>
        <w:t xml:space="preserve">ne                                          </w:t>
      </w:r>
    </w:p>
    <w:p w:rsidR="00132CB9" w:rsidRPr="00B53327" w:rsidRDefault="00132CB9" w:rsidP="003E6E5B">
      <w:pPr>
        <w:tabs>
          <w:tab w:val="left" w:pos="426"/>
        </w:tabs>
        <w:spacing w:before="120" w:after="0" w:line="240" w:lineRule="auto"/>
        <w:ind w:left="1800"/>
        <w:jc w:val="both"/>
        <w:rPr>
          <w:rFonts w:ascii="Times New Roman" w:hAnsi="Times New Roman"/>
          <w:color w:val="000000"/>
          <w:sz w:val="24"/>
          <w:szCs w:val="24"/>
        </w:rPr>
      </w:pP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00B21B05">
        <w:rPr>
          <w:rFonts w:ascii="Times New Roman" w:hAnsi="Times New Roman"/>
          <w:b/>
          <w:color w:val="000000"/>
          <w:sz w:val="24"/>
          <w:szCs w:val="24"/>
        </w:rPr>
      </w:r>
      <w:r w:rsidR="00B21B05">
        <w:rPr>
          <w:rFonts w:ascii="Times New Roman" w:hAnsi="Times New Roman"/>
          <w:b/>
          <w:color w:val="000000"/>
          <w:sz w:val="24"/>
          <w:szCs w:val="24"/>
        </w:rPr>
        <w:fldChar w:fldCharType="separate"/>
      </w:r>
      <w:r w:rsidRPr="00B53327">
        <w:rPr>
          <w:rFonts w:ascii="Times New Roman" w:hAnsi="Times New Roman"/>
          <w:b/>
          <w:color w:val="000000"/>
          <w:sz w:val="24"/>
          <w:szCs w:val="24"/>
        </w:rPr>
        <w:fldChar w:fldCharType="end"/>
      </w:r>
      <w:r w:rsidRPr="00B53327">
        <w:rPr>
          <w:rFonts w:ascii="Times New Roman" w:hAnsi="Times New Roman"/>
          <w:color w:val="000000"/>
          <w:sz w:val="24"/>
          <w:szCs w:val="24"/>
        </w:rPr>
        <w:t xml:space="preserve"> </w:t>
      </w:r>
      <w:r w:rsidRPr="00B53327">
        <w:rPr>
          <w:rFonts w:ascii="Times New Roman" w:hAnsi="Times New Roman"/>
          <w:color w:val="000000"/>
          <w:sz w:val="24"/>
          <w:szCs w:val="24"/>
        </w:rPr>
        <w:tab/>
        <w:t>ano</w:t>
      </w:r>
    </w:p>
    <w:p w:rsidR="00132CB9" w:rsidRPr="00B53327" w:rsidRDefault="00132CB9" w:rsidP="003E6E5B">
      <w:pPr>
        <w:tabs>
          <w:tab w:val="left" w:pos="426"/>
        </w:tabs>
        <w:spacing w:before="120" w:after="0" w:line="240" w:lineRule="auto"/>
        <w:ind w:left="1800"/>
        <w:jc w:val="both"/>
        <w:rPr>
          <w:rFonts w:ascii="Times New Roman" w:hAnsi="Times New Roman"/>
          <w:color w:val="000000"/>
          <w:sz w:val="24"/>
          <w:szCs w:val="24"/>
        </w:rPr>
      </w:pPr>
      <w:r w:rsidRPr="00B53327">
        <w:rPr>
          <w:rFonts w:ascii="Times New Roman" w:hAnsi="Times New Roman"/>
          <w:color w:val="000000"/>
          <w:sz w:val="24"/>
          <w:szCs w:val="24"/>
        </w:rPr>
        <w:t xml:space="preserve">na základě rozhodnutí, které vydal…………………………………………………… </w:t>
      </w:r>
    </w:p>
    <w:p w:rsidR="00132CB9" w:rsidRPr="00B53327" w:rsidRDefault="00132CB9" w:rsidP="003E6E5B">
      <w:pPr>
        <w:tabs>
          <w:tab w:val="left" w:pos="426"/>
        </w:tabs>
        <w:spacing w:before="120" w:after="0" w:line="240" w:lineRule="auto"/>
        <w:ind w:left="1800"/>
        <w:jc w:val="both"/>
        <w:rPr>
          <w:rFonts w:ascii="Times New Roman" w:hAnsi="Times New Roman"/>
          <w:color w:val="000000"/>
          <w:sz w:val="24"/>
          <w:szCs w:val="24"/>
        </w:rPr>
      </w:pPr>
      <w:r w:rsidRPr="00B53327">
        <w:rPr>
          <w:rFonts w:ascii="Times New Roman" w:hAnsi="Times New Roman"/>
          <w:color w:val="000000"/>
          <w:sz w:val="24"/>
          <w:szCs w:val="24"/>
        </w:rPr>
        <w:t xml:space="preserve">dne ……………………………..…pod </w:t>
      </w:r>
      <w:proofErr w:type="spellStart"/>
      <w:r w:rsidRPr="00B53327">
        <w:rPr>
          <w:rFonts w:ascii="Times New Roman" w:hAnsi="Times New Roman"/>
          <w:color w:val="000000"/>
          <w:sz w:val="24"/>
          <w:szCs w:val="24"/>
        </w:rPr>
        <w:t>č.j</w:t>
      </w:r>
      <w:proofErr w:type="spellEnd"/>
      <w:r w:rsidRPr="00B53327">
        <w:rPr>
          <w:rFonts w:ascii="Times New Roman" w:hAnsi="Times New Roman"/>
          <w:color w:val="000000"/>
          <w:sz w:val="24"/>
          <w:szCs w:val="24"/>
        </w:rPr>
        <w:t>………………..…………………………..</w:t>
      </w:r>
    </w:p>
    <w:p w:rsidR="00132CB9" w:rsidRPr="00B53327" w:rsidRDefault="00132CB9" w:rsidP="003E6E5B">
      <w:pPr>
        <w:tabs>
          <w:tab w:val="left" w:pos="426"/>
        </w:tabs>
        <w:spacing w:before="120" w:after="0" w:line="240" w:lineRule="auto"/>
        <w:ind w:left="1800"/>
        <w:jc w:val="both"/>
        <w:rPr>
          <w:rFonts w:ascii="Times New Roman" w:hAnsi="Times New Roman"/>
          <w:b/>
          <w:color w:val="000000"/>
          <w:sz w:val="24"/>
          <w:szCs w:val="24"/>
        </w:rPr>
      </w:pPr>
      <w:r w:rsidRPr="00B53327">
        <w:rPr>
          <w:rFonts w:ascii="Times New Roman" w:hAnsi="Times New Roman"/>
          <w:color w:val="000000"/>
          <w:sz w:val="24"/>
          <w:szCs w:val="24"/>
        </w:rPr>
        <w:t xml:space="preserve">doba jeho trvání ….………………………………………..…………………………..    </w:t>
      </w:r>
    </w:p>
    <w:p w:rsidR="00132CB9" w:rsidRPr="00B53327" w:rsidRDefault="00132CB9" w:rsidP="003E6E5B">
      <w:pPr>
        <w:tabs>
          <w:tab w:val="left" w:pos="4111"/>
        </w:tabs>
        <w:spacing w:after="0" w:line="360" w:lineRule="auto"/>
        <w:jc w:val="both"/>
        <w:rPr>
          <w:rFonts w:ascii="Times New Roman" w:hAnsi="Times New Roman"/>
          <w:color w:val="000000"/>
          <w:sz w:val="24"/>
          <w:szCs w:val="24"/>
        </w:rPr>
      </w:pPr>
    </w:p>
    <w:p w:rsidR="00132CB9" w:rsidRPr="00B53327" w:rsidRDefault="00132CB9" w:rsidP="003E6E5B">
      <w:pPr>
        <w:spacing w:after="0" w:line="240" w:lineRule="auto"/>
        <w:jc w:val="both"/>
        <w:rPr>
          <w:rFonts w:ascii="Times New Roman" w:hAnsi="Times New Roman"/>
          <w:color w:val="000000"/>
          <w:sz w:val="24"/>
          <w:szCs w:val="20"/>
        </w:rPr>
      </w:pPr>
    </w:p>
    <w:p w:rsidR="00132CB9" w:rsidRPr="00B53327" w:rsidRDefault="00132CB9" w:rsidP="003E6E5B">
      <w:pPr>
        <w:spacing w:after="0" w:line="240" w:lineRule="auto"/>
        <w:jc w:val="both"/>
        <w:rPr>
          <w:rFonts w:ascii="Times New Roman" w:hAnsi="Times New Roman"/>
          <w:color w:val="000000"/>
          <w:sz w:val="24"/>
          <w:szCs w:val="24"/>
        </w:rPr>
      </w:pPr>
    </w:p>
    <w:p w:rsidR="00132CB9" w:rsidRPr="00B53327" w:rsidRDefault="00132CB9" w:rsidP="003E6E5B">
      <w:pPr>
        <w:tabs>
          <w:tab w:val="left" w:pos="426"/>
          <w:tab w:val="left" w:pos="2127"/>
          <w:tab w:val="left" w:pos="3261"/>
        </w:tabs>
        <w:spacing w:after="0" w:line="360" w:lineRule="auto"/>
        <w:jc w:val="both"/>
        <w:rPr>
          <w:rFonts w:ascii="Times New Roman" w:hAnsi="Times New Roman"/>
          <w:color w:val="000000"/>
          <w:sz w:val="24"/>
          <w:szCs w:val="24"/>
        </w:rPr>
      </w:pPr>
    </w:p>
    <w:p w:rsidR="00132CB9" w:rsidRPr="00B53327" w:rsidRDefault="00132CB9" w:rsidP="003E6E5B">
      <w:pPr>
        <w:tabs>
          <w:tab w:val="left" w:pos="4395"/>
        </w:tabs>
        <w:spacing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V …………...……………………dne……..…....…….</w:t>
      </w:r>
    </w:p>
    <w:p w:rsidR="00132CB9" w:rsidRPr="00B53327" w:rsidRDefault="00132CB9" w:rsidP="003E6E5B">
      <w:pPr>
        <w:tabs>
          <w:tab w:val="left" w:pos="426"/>
          <w:tab w:val="left" w:pos="2127"/>
          <w:tab w:val="left" w:pos="3261"/>
        </w:tabs>
        <w:spacing w:after="0" w:line="360" w:lineRule="auto"/>
        <w:jc w:val="both"/>
        <w:rPr>
          <w:rFonts w:ascii="Times New Roman" w:hAnsi="Times New Roman"/>
          <w:color w:val="000000"/>
          <w:sz w:val="24"/>
          <w:szCs w:val="24"/>
        </w:rPr>
      </w:pPr>
    </w:p>
    <w:p w:rsidR="00132CB9" w:rsidRPr="009649FE" w:rsidRDefault="00132CB9" w:rsidP="009649FE">
      <w:pPr>
        <w:spacing w:before="120" w:after="0" w:line="240" w:lineRule="auto"/>
        <w:jc w:val="both"/>
        <w:rPr>
          <w:rFonts w:ascii="Times New Roman" w:hAnsi="Times New Roman"/>
          <w:sz w:val="24"/>
          <w:szCs w:val="24"/>
        </w:rPr>
      </w:pPr>
      <w:r w:rsidRPr="009649FE">
        <w:rPr>
          <w:rFonts w:ascii="Times New Roman" w:hAnsi="Times New Roman"/>
          <w:color w:val="000000"/>
          <w:sz w:val="24"/>
          <w:szCs w:val="24"/>
        </w:rPr>
        <w:t>"Vámi poskytnuté osobní údaje jsou zpracovávány v souladu s Nařízením (EU) 2016/679 (GDPR) o ochraně osobních údajů. Kategorie, účel zpracování a uchovávání osobních údajů jsou přístupné způsobem umožňujícím dálkový přístup na našich webových stránkách (</w:t>
      </w:r>
      <w:r w:rsidR="00B21B05" w:rsidRPr="00B21B05">
        <w:rPr>
          <w:rFonts w:ascii="Times New Roman" w:hAnsi="Times New Roman"/>
          <w:color w:val="000000"/>
          <w:sz w:val="24"/>
          <w:szCs w:val="24"/>
        </w:rPr>
        <w:t>http://www.rudnik.cz/urad-2/gdpr-ochrana-osobnich-udaju/</w:t>
      </w:r>
      <w:bookmarkStart w:id="0" w:name="_GoBack"/>
      <w:bookmarkEnd w:id="0"/>
      <w:r w:rsidRPr="009649FE">
        <w:rPr>
          <w:rFonts w:ascii="Times New Roman" w:hAnsi="Times New Roman"/>
          <w:color w:val="000000"/>
          <w:sz w:val="24"/>
          <w:szCs w:val="24"/>
        </w:rPr>
        <w:t>)." </w:t>
      </w:r>
    </w:p>
    <w:p w:rsidR="00132CB9" w:rsidRPr="009649FE" w:rsidRDefault="00132CB9" w:rsidP="009649FE">
      <w:pPr>
        <w:spacing w:before="120" w:after="0" w:line="240" w:lineRule="auto"/>
        <w:jc w:val="both"/>
        <w:rPr>
          <w:rFonts w:ascii="Times New Roman" w:hAnsi="Times New Roman"/>
          <w:sz w:val="24"/>
          <w:szCs w:val="24"/>
        </w:rPr>
      </w:pPr>
      <w:r w:rsidRPr="009649FE">
        <w:rPr>
          <w:rFonts w:ascii="Times New Roman" w:hAnsi="Times New Roman"/>
          <w:color w:val="000000"/>
          <w:sz w:val="24"/>
          <w:szCs w:val="24"/>
        </w:rPr>
        <w:t>Svým podpisem stvrzuji, že jsem byl seznámen s tím, že informaci o způsobu zpracování osobních údajů lze získat způsobem umožňujícím dálkový přístup (viz shora).</w:t>
      </w:r>
    </w:p>
    <w:p w:rsidR="00132CB9" w:rsidRDefault="00132CB9" w:rsidP="003E6E5B">
      <w:pPr>
        <w:tabs>
          <w:tab w:val="left" w:pos="426"/>
          <w:tab w:val="left" w:pos="2127"/>
          <w:tab w:val="left" w:pos="3261"/>
        </w:tabs>
        <w:spacing w:after="0" w:line="360" w:lineRule="auto"/>
        <w:jc w:val="both"/>
        <w:rPr>
          <w:rFonts w:ascii="Times New Roman" w:hAnsi="Times New Roman"/>
          <w:color w:val="000000"/>
          <w:sz w:val="24"/>
          <w:szCs w:val="24"/>
        </w:rPr>
      </w:pPr>
    </w:p>
    <w:p w:rsidR="00132CB9" w:rsidRDefault="00132CB9" w:rsidP="003E6E5B">
      <w:pPr>
        <w:tabs>
          <w:tab w:val="left" w:pos="426"/>
          <w:tab w:val="left" w:pos="2127"/>
          <w:tab w:val="left" w:pos="3261"/>
        </w:tabs>
        <w:spacing w:after="0" w:line="360" w:lineRule="auto"/>
        <w:jc w:val="both"/>
        <w:rPr>
          <w:rFonts w:ascii="Times New Roman" w:hAnsi="Times New Roman"/>
          <w:color w:val="000000"/>
          <w:sz w:val="24"/>
          <w:szCs w:val="24"/>
        </w:rPr>
      </w:pPr>
    </w:p>
    <w:p w:rsidR="00132CB9" w:rsidRDefault="00132CB9" w:rsidP="003E6E5B">
      <w:pPr>
        <w:tabs>
          <w:tab w:val="left" w:pos="426"/>
          <w:tab w:val="left" w:pos="2127"/>
          <w:tab w:val="left" w:pos="3261"/>
        </w:tabs>
        <w:spacing w:after="0" w:line="360" w:lineRule="auto"/>
        <w:jc w:val="both"/>
        <w:rPr>
          <w:rFonts w:ascii="Times New Roman" w:hAnsi="Times New Roman"/>
          <w:color w:val="000000"/>
          <w:sz w:val="24"/>
          <w:szCs w:val="24"/>
        </w:rPr>
      </w:pPr>
    </w:p>
    <w:p w:rsidR="00132CB9" w:rsidRPr="00B53327" w:rsidRDefault="00132CB9" w:rsidP="003E6E5B">
      <w:pPr>
        <w:tabs>
          <w:tab w:val="left" w:pos="426"/>
          <w:tab w:val="left" w:pos="2127"/>
          <w:tab w:val="left" w:pos="3261"/>
        </w:tabs>
        <w:spacing w:after="0" w:line="360" w:lineRule="auto"/>
        <w:jc w:val="both"/>
        <w:rPr>
          <w:rFonts w:ascii="Times New Roman" w:hAnsi="Times New Roman"/>
          <w:color w:val="000000"/>
          <w:sz w:val="24"/>
          <w:szCs w:val="24"/>
        </w:rPr>
      </w:pPr>
    </w:p>
    <w:p w:rsidR="00132CB9" w:rsidRPr="00B53327" w:rsidRDefault="00132CB9" w:rsidP="003E6E5B">
      <w:pPr>
        <w:spacing w:after="0" w:line="240" w:lineRule="auto"/>
        <w:ind w:left="4820"/>
        <w:jc w:val="both"/>
        <w:rPr>
          <w:rFonts w:ascii="Times New Roman" w:hAnsi="Times New Roman"/>
          <w:color w:val="000000"/>
          <w:sz w:val="24"/>
          <w:szCs w:val="24"/>
        </w:rPr>
      </w:pPr>
      <w:r>
        <w:rPr>
          <w:rFonts w:ascii="Times New Roman" w:hAnsi="Times New Roman"/>
          <w:color w:val="000000"/>
          <w:sz w:val="24"/>
          <w:szCs w:val="24"/>
        </w:rPr>
        <w:t xml:space="preserve">         </w:t>
      </w:r>
      <w:r w:rsidRPr="00B53327">
        <w:rPr>
          <w:rFonts w:ascii="Times New Roman" w:hAnsi="Times New Roman"/>
          <w:color w:val="000000"/>
          <w:sz w:val="24"/>
          <w:szCs w:val="24"/>
        </w:rPr>
        <w:t>………………………………………………</w:t>
      </w:r>
    </w:p>
    <w:p w:rsidR="00132CB9" w:rsidRPr="00B53327" w:rsidRDefault="00132CB9" w:rsidP="003E6E5B">
      <w:pPr>
        <w:spacing w:after="0" w:line="240" w:lineRule="auto"/>
        <w:ind w:left="6521" w:firstLine="559"/>
        <w:jc w:val="both"/>
        <w:rPr>
          <w:rFonts w:ascii="Times New Roman" w:hAnsi="Times New Roman"/>
          <w:color w:val="000000"/>
          <w:sz w:val="24"/>
          <w:szCs w:val="24"/>
        </w:rPr>
      </w:pPr>
      <w:r w:rsidRPr="00B53327">
        <w:rPr>
          <w:rFonts w:ascii="Times New Roman" w:hAnsi="Times New Roman"/>
          <w:color w:val="000000"/>
          <w:sz w:val="24"/>
          <w:szCs w:val="24"/>
        </w:rPr>
        <w:t>podpis</w:t>
      </w:r>
    </w:p>
    <w:p w:rsidR="00132CB9" w:rsidRPr="00B53327" w:rsidRDefault="00132CB9" w:rsidP="003E6E5B">
      <w:pPr>
        <w:spacing w:after="0" w:line="240" w:lineRule="auto"/>
        <w:jc w:val="both"/>
        <w:rPr>
          <w:rFonts w:ascii="Times New Roman" w:hAnsi="Times New Roman"/>
          <w:color w:val="000000"/>
          <w:sz w:val="24"/>
          <w:szCs w:val="24"/>
        </w:rPr>
      </w:pPr>
    </w:p>
    <w:p w:rsidR="00132CB9" w:rsidRPr="00B53327" w:rsidRDefault="00132CB9" w:rsidP="003E6E5B">
      <w:pPr>
        <w:spacing w:after="0" w:line="240" w:lineRule="auto"/>
        <w:ind w:left="6521"/>
        <w:jc w:val="both"/>
        <w:rPr>
          <w:rFonts w:ascii="Times New Roman" w:hAnsi="Times New Roman"/>
          <w:color w:val="000000"/>
          <w:sz w:val="24"/>
          <w:szCs w:val="24"/>
        </w:rPr>
      </w:pPr>
    </w:p>
    <w:p w:rsidR="00132CB9" w:rsidRPr="00B53327" w:rsidRDefault="00132CB9" w:rsidP="003E6E5B">
      <w:pPr>
        <w:spacing w:after="0" w:line="240" w:lineRule="auto"/>
        <w:jc w:val="both"/>
        <w:rPr>
          <w:rFonts w:ascii="Times New Roman" w:hAnsi="Times New Roman"/>
          <w:color w:val="000000"/>
          <w:sz w:val="24"/>
          <w:szCs w:val="24"/>
        </w:rPr>
      </w:pPr>
    </w:p>
    <w:p w:rsidR="00132CB9" w:rsidRPr="00B53327" w:rsidRDefault="00132CB9" w:rsidP="003E6E5B">
      <w:pPr>
        <w:spacing w:after="0" w:line="240" w:lineRule="auto"/>
        <w:jc w:val="both"/>
        <w:rPr>
          <w:rFonts w:ascii="Times New Roman" w:hAnsi="Times New Roman"/>
          <w:b/>
          <w:color w:val="000000"/>
          <w:sz w:val="24"/>
          <w:szCs w:val="24"/>
        </w:rPr>
      </w:pPr>
    </w:p>
    <w:p w:rsidR="00132CB9" w:rsidRPr="00B53327" w:rsidRDefault="00132CB9" w:rsidP="003E6E5B">
      <w:pPr>
        <w:spacing w:after="0" w:line="240" w:lineRule="auto"/>
        <w:jc w:val="both"/>
        <w:rPr>
          <w:rFonts w:ascii="Times New Roman" w:hAnsi="Times New Roman"/>
          <w:b/>
          <w:color w:val="000000"/>
          <w:sz w:val="24"/>
          <w:szCs w:val="24"/>
        </w:rPr>
      </w:pPr>
    </w:p>
    <w:p w:rsidR="00132CB9" w:rsidRPr="00B53327" w:rsidRDefault="00132CB9" w:rsidP="003E6E5B">
      <w:pPr>
        <w:spacing w:after="0" w:line="240" w:lineRule="auto"/>
        <w:jc w:val="center"/>
        <w:rPr>
          <w:rFonts w:ascii="Times New Roman" w:hAnsi="Times New Roman"/>
          <w:b/>
          <w:color w:val="000000"/>
          <w:sz w:val="28"/>
          <w:szCs w:val="28"/>
        </w:rPr>
      </w:pPr>
      <w:r w:rsidRPr="00B53327">
        <w:rPr>
          <w:rFonts w:ascii="Times New Roman" w:hAnsi="Times New Roman"/>
          <w:b/>
          <w:color w:val="000000"/>
          <w:sz w:val="28"/>
          <w:szCs w:val="28"/>
        </w:rPr>
        <w:br w:type="page"/>
      </w:r>
      <w:r w:rsidRPr="00B53327">
        <w:rPr>
          <w:rFonts w:ascii="Times New Roman" w:hAnsi="Times New Roman"/>
          <w:b/>
          <w:color w:val="000000"/>
          <w:sz w:val="28"/>
          <w:szCs w:val="28"/>
        </w:rPr>
        <w:lastRenderedPageBreak/>
        <w:t>ČÁST B</w:t>
      </w:r>
    </w:p>
    <w:p w:rsidR="00132CB9" w:rsidRPr="00B53327" w:rsidRDefault="00132CB9" w:rsidP="003E6E5B">
      <w:pPr>
        <w:spacing w:after="0" w:line="240" w:lineRule="auto"/>
        <w:jc w:val="both"/>
        <w:rPr>
          <w:rFonts w:ascii="Times New Roman" w:hAnsi="Times New Roman"/>
          <w:b/>
          <w:color w:val="000000"/>
          <w:sz w:val="24"/>
          <w:szCs w:val="24"/>
        </w:rPr>
      </w:pPr>
    </w:p>
    <w:p w:rsidR="00132CB9" w:rsidRPr="001D65C4" w:rsidRDefault="00132CB9" w:rsidP="003E6E5B">
      <w:pPr>
        <w:spacing w:after="0" w:line="240" w:lineRule="auto"/>
        <w:jc w:val="both"/>
        <w:rPr>
          <w:rFonts w:ascii="Times New Roman" w:hAnsi="Times New Roman"/>
          <w:b/>
          <w:color w:val="000000"/>
          <w:sz w:val="24"/>
          <w:szCs w:val="24"/>
        </w:rPr>
      </w:pPr>
      <w:r w:rsidRPr="001D65C4">
        <w:rPr>
          <w:rFonts w:ascii="Times New Roman" w:hAnsi="Times New Roman"/>
          <w:b/>
          <w:color w:val="000000"/>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Dokumentace geodetické části skutečného provedení stavby u staveb technické nebo dopravní infrastruktury.</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Doklad o tom, že příslušnému obecnímu úřadu byly ohlášeny a doloženy změny týkající se obsahu technické mapy obce.</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Doklady o výsledcích zkoušek a měření předepsaných zvláštními právními předpisy.</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Doklady o výsledcích zkušebního provozu, pokud byl prováděn. </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Doklady prokazující shodu vlastností použitých výrobků s požadavky na stavby (§ 156 stavebního zákona). </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U stavby s jaderným zařízením povolení Státního úřadu pro jadernou bezpečnost podle zvláštního právního předpisu. </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Jiné doklady stanovené v povolení stavby. </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num" w:pos="418"/>
                <w:tab w:val="left" w:pos="720"/>
              </w:tabs>
              <w:spacing w:before="120" w:after="0" w:line="240" w:lineRule="auto"/>
              <w:ind w:left="418" w:hanging="418"/>
              <w:jc w:val="both"/>
              <w:rPr>
                <w:rFonts w:ascii="Times New Roman" w:hAnsi="Times New Roman"/>
                <w:bCs/>
                <w:color w:val="000000"/>
                <w:sz w:val="24"/>
                <w:szCs w:val="24"/>
              </w:rPr>
            </w:pPr>
            <w:r w:rsidRPr="00B53327">
              <w:rPr>
                <w:rFonts w:ascii="Times New Roman" w:hAnsi="Times New Roman"/>
                <w:bCs/>
                <w:color w:val="000000"/>
                <w:sz w:val="24"/>
                <w:szCs w:val="24"/>
              </w:rPr>
              <w:t xml:space="preserve">Plná moc v případě zastupování stavebníka, není-li udělena plná moc pro více řízení, popřípadě plná moc do protokolu. </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 Certifikát autorizovaného inspektora, pokud byl vyhotoven. </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 Samostatná příloha k bodu II. části A.</w:t>
            </w:r>
          </w:p>
        </w:tc>
      </w:tr>
      <w:tr w:rsidR="00132CB9" w:rsidRPr="00546F1C" w:rsidTr="003E6E5B">
        <w:trPr>
          <w:trHeight w:val="132"/>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EC5D0D" w:rsidRDefault="00132CB9" w:rsidP="00643166">
            <w:pPr>
              <w:numPr>
                <w:ilvl w:val="0"/>
                <w:numId w:val="71"/>
              </w:numPr>
              <w:tabs>
                <w:tab w:val="left" w:pos="-284"/>
                <w:tab w:val="num" w:pos="418"/>
                <w:tab w:val="left" w:pos="720"/>
              </w:tabs>
              <w:spacing w:before="120" w:after="0" w:line="240" w:lineRule="auto"/>
              <w:ind w:left="418" w:hanging="418"/>
              <w:jc w:val="both"/>
              <w:rPr>
                <w:rFonts w:ascii="Times New Roman" w:hAnsi="Times New Roman"/>
                <w:bCs/>
                <w:color w:val="000000"/>
                <w:sz w:val="24"/>
                <w:szCs w:val="24"/>
              </w:rPr>
            </w:pPr>
            <w:r w:rsidRPr="00B53327">
              <w:rPr>
                <w:rFonts w:ascii="Times New Roman" w:hAnsi="Times New Roman"/>
                <w:bCs/>
                <w:color w:val="000000"/>
                <w:sz w:val="24"/>
                <w:szCs w:val="24"/>
              </w:rPr>
              <w:t xml:space="preserve">Závazná stanoviska dotčených orgánů k užívání stavby, pokud jsou zvláštním právním předpisem pro užívání stavby </w:t>
            </w:r>
            <w:r w:rsidRPr="00EC5D0D">
              <w:rPr>
                <w:rFonts w:ascii="Times New Roman" w:hAnsi="Times New Roman"/>
                <w:bCs/>
                <w:color w:val="000000"/>
                <w:sz w:val="24"/>
                <w:szCs w:val="24"/>
              </w:rPr>
              <w:t>vyžadována</w:t>
            </w:r>
            <w:r>
              <w:rPr>
                <w:rFonts w:ascii="Times New Roman" w:hAnsi="Times New Roman"/>
                <w:bCs/>
                <w:color w:val="000000"/>
                <w:sz w:val="24"/>
                <w:szCs w:val="24"/>
              </w:rPr>
              <w:t>,</w:t>
            </w:r>
            <w:r w:rsidRPr="00EC5D0D">
              <w:rPr>
                <w:rFonts w:ascii="Times New Roman" w:hAnsi="Times New Roman"/>
                <w:bCs/>
                <w:color w:val="000000"/>
                <w:sz w:val="24"/>
                <w:szCs w:val="24"/>
              </w:rPr>
              <w:t xml:space="preserve"> a pokud byla obstarána před podáním žádosti</w:t>
            </w:r>
          </w:p>
          <w:p w:rsidR="00132CB9" w:rsidRPr="00B53327" w:rsidRDefault="00132CB9" w:rsidP="003E6E5B">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B53327">
              <w:rPr>
                <w:rFonts w:ascii="Times New Roman" w:hAnsi="Times New Roman"/>
                <w:bCs/>
                <w:color w:val="000000"/>
                <w:sz w:val="24"/>
                <w:szCs w:val="24"/>
              </w:rPr>
              <w:t xml:space="preserve">  jsou připojena v dokladové části dokumentace, </w:t>
            </w:r>
            <w:r w:rsidRPr="00B53327">
              <w:rPr>
                <w:rFonts w:ascii="Times New Roman" w:hAnsi="Times New Roman"/>
                <w:bCs/>
                <w:color w:val="000000"/>
                <w:sz w:val="24"/>
                <w:szCs w:val="24"/>
              </w:rPr>
              <w:fldChar w:fldCharType="begin">
                <w:ffData>
                  <w:name w:val=""/>
                  <w:enabled/>
                  <w:calcOnExit w:val="0"/>
                  <w:checkBox>
                    <w:size w:val="20"/>
                    <w:default w:val="0"/>
                  </w:checkBox>
                </w:ffData>
              </w:fldChar>
            </w:r>
            <w:r w:rsidRPr="00B53327">
              <w:rPr>
                <w:rFonts w:ascii="Times New Roman" w:hAnsi="Times New Roman"/>
                <w:bCs/>
                <w:color w:val="000000"/>
                <w:sz w:val="24"/>
                <w:szCs w:val="24"/>
              </w:rPr>
              <w:instrText xml:space="preserve"> FORMCHECKBOX </w:instrText>
            </w:r>
            <w:r w:rsidR="00B21B05">
              <w:rPr>
                <w:rFonts w:ascii="Times New Roman" w:hAnsi="Times New Roman"/>
                <w:bCs/>
                <w:color w:val="000000"/>
                <w:sz w:val="24"/>
                <w:szCs w:val="24"/>
              </w:rPr>
            </w:r>
            <w:r w:rsidR="00B21B05">
              <w:rPr>
                <w:rFonts w:ascii="Times New Roman" w:hAnsi="Times New Roman"/>
                <w:bCs/>
                <w:color w:val="000000"/>
                <w:sz w:val="24"/>
                <w:szCs w:val="24"/>
              </w:rPr>
              <w:fldChar w:fldCharType="separate"/>
            </w:r>
            <w:r w:rsidRPr="00B53327">
              <w:rPr>
                <w:rFonts w:ascii="Times New Roman" w:hAnsi="Times New Roman"/>
                <w:bCs/>
                <w:color w:val="000000"/>
                <w:sz w:val="24"/>
                <w:szCs w:val="24"/>
              </w:rPr>
              <w:fldChar w:fldCharType="end"/>
            </w:r>
            <w:r w:rsidRPr="00B53327">
              <w:rPr>
                <w:rFonts w:ascii="Times New Roman" w:hAnsi="Times New Roman"/>
                <w:bCs/>
                <w:color w:val="000000"/>
                <w:sz w:val="24"/>
                <w:szCs w:val="24"/>
              </w:rPr>
              <w:t xml:space="preserve">  samostatně   </w:t>
            </w:r>
          </w:p>
          <w:p w:rsidR="00132CB9" w:rsidRPr="00B53327" w:rsidRDefault="00132CB9" w:rsidP="003E6E5B">
            <w:pPr>
              <w:tabs>
                <w:tab w:val="left" w:pos="-284"/>
              </w:tabs>
              <w:spacing w:before="120" w:after="0" w:line="240" w:lineRule="auto"/>
              <w:ind w:left="1094" w:hanging="669"/>
              <w:jc w:val="both"/>
              <w:rPr>
                <w:rFonts w:ascii="Times New Roman" w:hAnsi="Times New Roman"/>
                <w:bCs/>
                <w:color w:val="000000"/>
                <w:sz w:val="24"/>
                <w:szCs w:val="24"/>
              </w:rPr>
            </w:pPr>
            <w:r w:rsidRPr="00B53327">
              <w:rPr>
                <w:rFonts w:ascii="Times New Roman" w:hAnsi="Times New Roman"/>
                <w:bCs/>
                <w:color w:val="000000"/>
                <w:sz w:val="24"/>
                <w:szCs w:val="24"/>
              </w:rPr>
              <w:t>s uvedením příslušného orgánu, č.j. a data vydání, a to na úseku</w:t>
            </w:r>
          </w:p>
          <w:p w:rsidR="00132CB9" w:rsidRPr="00377DCC" w:rsidRDefault="00132CB9" w:rsidP="003E6E5B">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77DCC">
              <w:rPr>
                <w:rFonts w:ascii="Times New Roman" w:hAnsi="Times New Roman"/>
                <w:bCs/>
                <w:color w:val="000000"/>
                <w:sz w:val="24"/>
                <w:szCs w:val="24"/>
              </w:rPr>
              <w:t>ochrany přírody a krajiny …………………………….………………………………</w:t>
            </w:r>
            <w:r>
              <w:rPr>
                <w:rFonts w:ascii="Times New Roman" w:hAnsi="Times New Roman"/>
                <w:bCs/>
                <w:color w:val="000000"/>
                <w:sz w:val="24"/>
                <w:szCs w:val="24"/>
              </w:rPr>
              <w:t>…</w:t>
            </w:r>
          </w:p>
          <w:p w:rsidR="00132CB9" w:rsidRPr="00377DCC"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51363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77DCC">
              <w:rPr>
                <w:rFonts w:ascii="Times New Roman" w:hAnsi="Times New Roman"/>
                <w:bCs/>
                <w:color w:val="000000"/>
                <w:sz w:val="24"/>
                <w:szCs w:val="24"/>
              </w:rPr>
              <w:t>ochrany vod.………………………………………………………………………</w:t>
            </w:r>
            <w:r>
              <w:rPr>
                <w:rFonts w:ascii="Times New Roman" w:hAnsi="Times New Roman"/>
                <w:bCs/>
                <w:color w:val="000000"/>
                <w:sz w:val="24"/>
                <w:szCs w:val="24"/>
              </w:rPr>
              <w:t>…….</w:t>
            </w:r>
          </w:p>
          <w:p w:rsidR="00132CB9" w:rsidRPr="00377DCC"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ochrany ovzduší……………………………………………..………………………</w:t>
            </w:r>
            <w:r>
              <w:rPr>
                <w:rFonts w:ascii="Times New Roman" w:hAnsi="Times New Roman"/>
                <w:bCs/>
                <w:color w:val="000000"/>
                <w:sz w:val="24"/>
                <w:szCs w:val="24"/>
              </w:rPr>
              <w:t>…..</w:t>
            </w:r>
          </w:p>
          <w:p w:rsidR="00132CB9" w:rsidRPr="00377DCC"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w:t>
            </w:r>
            <w:r>
              <w:rPr>
                <w:rFonts w:ascii="Times New Roman" w:hAnsi="Times New Roman"/>
                <w:bCs/>
                <w:color w:val="000000"/>
                <w:sz w:val="24"/>
                <w:szCs w:val="24"/>
              </w:rPr>
              <w:t xml:space="preserve"> o</w:t>
            </w:r>
            <w:r w:rsidRPr="00377DCC">
              <w:rPr>
                <w:rFonts w:ascii="Times New Roman" w:hAnsi="Times New Roman"/>
                <w:bCs/>
                <w:color w:val="000000"/>
                <w:sz w:val="24"/>
                <w:szCs w:val="24"/>
              </w:rPr>
              <w:t>chrany zemědělského půdního fondu  …………………………………………</w:t>
            </w:r>
            <w:r>
              <w:rPr>
                <w:rFonts w:ascii="Times New Roman" w:hAnsi="Times New Roman"/>
                <w:bCs/>
                <w:color w:val="000000"/>
                <w:sz w:val="24"/>
                <w:szCs w:val="24"/>
              </w:rPr>
              <w:t>………</w:t>
            </w:r>
          </w:p>
          <w:p w:rsidR="00132CB9" w:rsidRPr="00377DCC"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77DCC">
              <w:rPr>
                <w:rFonts w:ascii="Times New Roman" w:hAnsi="Times New Roman"/>
                <w:bCs/>
                <w:color w:val="000000"/>
                <w:sz w:val="24"/>
                <w:szCs w:val="24"/>
              </w:rPr>
              <w:t>ochrany lesa……………………………………………………..………………………</w:t>
            </w:r>
          </w:p>
          <w:p w:rsidR="00132CB9" w:rsidRPr="00377DCC"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77DCC">
              <w:rPr>
                <w:rFonts w:ascii="Times New Roman" w:hAnsi="Times New Roman"/>
                <w:bCs/>
                <w:color w:val="000000"/>
                <w:sz w:val="24"/>
                <w:szCs w:val="24"/>
              </w:rPr>
              <w:t>ochrany ložisek nerostných surovin  …...……………………………………………</w:t>
            </w:r>
            <w:r>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A10201">
              <w:rPr>
                <w:rFonts w:ascii="Times New Roman" w:hAnsi="Times New Roman"/>
                <w:bCs/>
                <w:color w:val="000000"/>
                <w:sz w:val="24"/>
                <w:szCs w:val="24"/>
              </w:rPr>
              <w:t>odpadového hospodářství ……………………………………..………………………</w:t>
            </w:r>
            <w:r>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A10201">
              <w:rPr>
                <w:rFonts w:ascii="Times New Roman" w:hAnsi="Times New Roman"/>
                <w:bCs/>
                <w:color w:val="000000"/>
                <w:sz w:val="24"/>
                <w:szCs w:val="24"/>
              </w:rPr>
              <w:t>prevence závažných havárií ………………………………..…………………………..</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ochrany veřejného zdraví …..…………………………………………………………</w:t>
            </w:r>
            <w:r>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lázní a zřídel….………………..…………………..……………………… ………</w:t>
            </w:r>
            <w:r>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lastRenderedPageBreak/>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A10201">
              <w:rPr>
                <w:rFonts w:ascii="Times New Roman" w:hAnsi="Times New Roman"/>
                <w:bCs/>
                <w:color w:val="000000"/>
                <w:sz w:val="24"/>
                <w:szCs w:val="24"/>
              </w:rPr>
              <w:t>veterinární péče………………………………………………..………………………</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A10201">
              <w:rPr>
                <w:rFonts w:ascii="Times New Roman" w:hAnsi="Times New Roman"/>
                <w:bCs/>
                <w:color w:val="000000"/>
                <w:sz w:val="24"/>
                <w:szCs w:val="24"/>
              </w:rPr>
              <w:t>památkové péče………………………………………………..………………………</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Pr>
                <w:rFonts w:ascii="Times New Roman" w:hAnsi="Times New Roman"/>
                <w:bCs/>
                <w:color w:val="000000"/>
                <w:sz w:val="24"/>
                <w:szCs w:val="24"/>
              </w:rPr>
              <w:t xml:space="preserve"> d</w:t>
            </w:r>
            <w:r w:rsidRPr="00A10201">
              <w:rPr>
                <w:rFonts w:ascii="Times New Roman" w:hAnsi="Times New Roman"/>
                <w:bCs/>
                <w:color w:val="000000"/>
                <w:sz w:val="24"/>
                <w:szCs w:val="24"/>
              </w:rPr>
              <w:t xml:space="preserve">opravy na pozemních komunikacích </w:t>
            </w:r>
            <w:r>
              <w:rPr>
                <w:rFonts w:ascii="Times New Roman" w:hAnsi="Times New Roman"/>
                <w:bCs/>
                <w:color w:val="000000"/>
                <w:sz w:val="24"/>
                <w:szCs w:val="24"/>
              </w:rPr>
              <w:t>.</w:t>
            </w:r>
            <w:r w:rsidRPr="00A10201">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A10201">
              <w:rPr>
                <w:rFonts w:ascii="Times New Roman" w:hAnsi="Times New Roman"/>
                <w:bCs/>
                <w:color w:val="000000"/>
                <w:sz w:val="24"/>
                <w:szCs w:val="24"/>
              </w:rPr>
              <w:t xml:space="preserve"> dopravy </w:t>
            </w:r>
            <w:r>
              <w:rPr>
                <w:rFonts w:ascii="Times New Roman" w:hAnsi="Times New Roman"/>
                <w:bCs/>
                <w:color w:val="000000"/>
                <w:sz w:val="24"/>
                <w:szCs w:val="24"/>
              </w:rPr>
              <w:t>d</w:t>
            </w:r>
            <w:r w:rsidRPr="00A10201">
              <w:rPr>
                <w:rFonts w:ascii="Times New Roman" w:hAnsi="Times New Roman"/>
                <w:bCs/>
                <w:color w:val="000000"/>
                <w:sz w:val="24"/>
                <w:szCs w:val="24"/>
              </w:rPr>
              <w:t>rážní……………………………………………..………………..………</w:t>
            </w:r>
            <w:r>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A10201">
              <w:rPr>
                <w:rFonts w:ascii="Times New Roman" w:hAnsi="Times New Roman"/>
                <w:bCs/>
                <w:color w:val="000000"/>
                <w:sz w:val="24"/>
                <w:szCs w:val="24"/>
              </w:rPr>
              <w:t>dopravy letecké…………………………………………………..………………………</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dopravy vodní……………………………...……………………..……………………</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Pr>
                <w:rFonts w:ascii="Times New Roman" w:hAnsi="Times New Roman"/>
                <w:bCs/>
                <w:color w:val="000000"/>
                <w:sz w:val="24"/>
                <w:szCs w:val="24"/>
              </w:rPr>
              <w:t xml:space="preserve">  energetiky….</w:t>
            </w:r>
            <w:r w:rsidRPr="00A10201">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A10201">
              <w:rPr>
                <w:rFonts w:ascii="Times New Roman" w:hAnsi="Times New Roman"/>
                <w:bCs/>
                <w:color w:val="000000"/>
                <w:sz w:val="24"/>
                <w:szCs w:val="24"/>
              </w:rPr>
              <w:t>jaderné bezpečnosti a ochrany před ionizujícím zářením ……………………………</w:t>
            </w:r>
            <w:r>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elektronických komunikací ……………………...…………………………………….</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obrany státu ……………………………………………………………………………</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bezpečnosti státu…………………………………………………..……………..……</w:t>
            </w:r>
            <w:r>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sidRPr="009B240B">
              <w:rPr>
                <w:rFonts w:ascii="Times New Roman" w:hAnsi="Times New Roman"/>
                <w:bCs/>
                <w:color w:val="000000"/>
                <w:sz w:val="24"/>
                <w:szCs w:val="24"/>
              </w:rPr>
              <w:t>ochrany obyvatelstva</w:t>
            </w:r>
            <w:r w:rsidRPr="00A10201">
              <w:rPr>
                <w:rFonts w:ascii="Times New Roman" w:hAnsi="Times New Roman"/>
                <w:bCs/>
                <w:color w:val="000000"/>
                <w:sz w:val="24"/>
                <w:szCs w:val="24"/>
              </w:rPr>
              <w:t>……..……………………………………………………….……</w:t>
            </w:r>
            <w:r>
              <w:rPr>
                <w:rFonts w:ascii="Times New Roman" w:hAnsi="Times New Roman"/>
                <w:bCs/>
                <w:color w:val="000000"/>
                <w:sz w:val="24"/>
                <w:szCs w:val="24"/>
              </w:rPr>
              <w:t>.</w:t>
            </w:r>
          </w:p>
          <w:p w:rsidR="00132CB9" w:rsidRPr="00A10201" w:rsidRDefault="00132CB9" w:rsidP="003E6E5B">
            <w:pPr>
              <w:shd w:val="clear" w:color="auto" w:fill="FFFFFF"/>
              <w:tabs>
                <w:tab w:val="left" w:pos="-284"/>
                <w:tab w:val="left" w:pos="742"/>
                <w:tab w:val="left" w:pos="1452"/>
                <w:tab w:val="left" w:pos="2067"/>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požární ochrany………………………………………………….……….……………</w:t>
            </w:r>
          </w:p>
          <w:p w:rsidR="00132CB9" w:rsidRPr="00A10201" w:rsidRDefault="00132CB9" w:rsidP="003E6E5B">
            <w:pPr>
              <w:tabs>
                <w:tab w:val="left" w:pos="-284"/>
              </w:tabs>
              <w:spacing w:before="120" w:after="0" w:line="240" w:lineRule="auto"/>
              <w:ind w:left="424"/>
              <w:jc w:val="both"/>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Pr>
                <w:rFonts w:ascii="Times New Roman" w:hAnsi="Times New Roman"/>
                <w:bCs/>
                <w:color w:val="000000"/>
                <w:sz w:val="24"/>
                <w:szCs w:val="24"/>
              </w:rPr>
              <w:t xml:space="preserve">  další</w:t>
            </w:r>
            <w:r w:rsidRPr="00A10201">
              <w:rPr>
                <w:rFonts w:ascii="Times New Roman" w:hAnsi="Times New Roman"/>
                <w:bCs/>
                <w:color w:val="000000"/>
                <w:sz w:val="24"/>
                <w:szCs w:val="24"/>
              </w:rPr>
              <w:t>…………………………………………………………….……………………</w:t>
            </w:r>
            <w:r>
              <w:rPr>
                <w:rFonts w:ascii="Times New Roman" w:hAnsi="Times New Roman"/>
                <w:bCs/>
                <w:color w:val="000000"/>
                <w:sz w:val="24"/>
                <w:szCs w:val="24"/>
              </w:rPr>
              <w:t>…</w:t>
            </w:r>
          </w:p>
          <w:p w:rsidR="00132CB9" w:rsidRDefault="00132CB9" w:rsidP="003E6E5B">
            <w:pPr>
              <w:tabs>
                <w:tab w:val="left" w:pos="-284"/>
              </w:tabs>
              <w:spacing w:before="120" w:after="0" w:line="240" w:lineRule="auto"/>
              <w:ind w:left="424"/>
              <w:jc w:val="both"/>
              <w:rPr>
                <w:rFonts w:ascii="Times New Roman" w:hAnsi="Times New Roman"/>
                <w:bCs/>
                <w:color w:val="000000"/>
                <w:sz w:val="24"/>
                <w:szCs w:val="24"/>
              </w:rPr>
            </w:pPr>
            <w:r w:rsidRPr="00A10201">
              <w:rPr>
                <w:rFonts w:ascii="Times New Roman" w:hAnsi="Times New Roman"/>
                <w:bCs/>
                <w:color w:val="000000"/>
                <w:sz w:val="24"/>
                <w:szCs w:val="24"/>
              </w:rPr>
              <w:t>………………………………………………………………………………………………</w:t>
            </w:r>
          </w:p>
          <w:p w:rsidR="00132CB9" w:rsidRPr="00B53327" w:rsidRDefault="00132CB9" w:rsidP="003E6E5B">
            <w:pPr>
              <w:tabs>
                <w:tab w:val="left" w:pos="-284"/>
              </w:tabs>
              <w:spacing w:before="120" w:after="0" w:line="240" w:lineRule="auto"/>
              <w:ind w:left="424"/>
              <w:jc w:val="both"/>
              <w:rPr>
                <w:rFonts w:ascii="Times New Roman" w:hAnsi="Times New Roman"/>
                <w:bCs/>
                <w:color w:val="000000"/>
                <w:sz w:val="20"/>
                <w:szCs w:val="20"/>
              </w:rPr>
            </w:pPr>
            <w:r>
              <w:rPr>
                <w:rFonts w:ascii="Times New Roman" w:hAnsi="Times New Roman"/>
                <w:bCs/>
                <w:color w:val="000000"/>
                <w:sz w:val="24"/>
                <w:szCs w:val="24"/>
              </w:rPr>
              <w:t>………………………………………………………………………………………………</w:t>
            </w:r>
          </w:p>
        </w:tc>
      </w:tr>
      <w:tr w:rsidR="00132CB9" w:rsidRPr="00546F1C" w:rsidTr="003E6E5B">
        <w:trPr>
          <w:trHeight w:val="4336"/>
        </w:trPr>
        <w:tc>
          <w:tcPr>
            <w:tcW w:w="709" w:type="dxa"/>
          </w:tcPr>
          <w:p w:rsidR="00132CB9" w:rsidRPr="00B53327" w:rsidRDefault="00132CB9" w:rsidP="003E6E5B">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lastRenderedPageBreak/>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sidR="00B21B05">
              <w:rPr>
                <w:rFonts w:ascii="Times New Roman" w:hAnsi="Times New Roman"/>
                <w:b/>
                <w:color w:val="000000"/>
                <w:sz w:val="26"/>
                <w:szCs w:val="26"/>
              </w:rPr>
            </w:r>
            <w:r w:rsidR="00B21B05">
              <w:rPr>
                <w:rFonts w:ascii="Times New Roman" w:hAnsi="Times New Roman"/>
                <w:b/>
                <w:color w:val="000000"/>
                <w:sz w:val="26"/>
                <w:szCs w:val="26"/>
              </w:rPr>
              <w:fldChar w:fldCharType="separate"/>
            </w:r>
            <w:r>
              <w:rPr>
                <w:rFonts w:ascii="Times New Roman" w:hAnsi="Times New Roman"/>
                <w:b/>
                <w:color w:val="000000"/>
                <w:sz w:val="26"/>
                <w:szCs w:val="26"/>
              </w:rPr>
              <w:fldChar w:fldCharType="end"/>
            </w:r>
          </w:p>
        </w:tc>
        <w:tc>
          <w:tcPr>
            <w:tcW w:w="9356" w:type="dxa"/>
          </w:tcPr>
          <w:p w:rsidR="00132CB9" w:rsidRPr="00B53327" w:rsidRDefault="00132CB9" w:rsidP="00643166">
            <w:pPr>
              <w:numPr>
                <w:ilvl w:val="0"/>
                <w:numId w:val="71"/>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Stanoviska vlastníků veřejné dopravní a technické infrastruktury o provedení kontroly způsobu napojení stavby (pokud byla předem vyžadována)</w:t>
            </w:r>
          </w:p>
          <w:p w:rsidR="00132CB9" w:rsidRPr="00B53327" w:rsidRDefault="00132CB9" w:rsidP="003E6E5B">
            <w:pPr>
              <w:tabs>
                <w:tab w:val="left" w:pos="-284"/>
              </w:tabs>
              <w:spacing w:before="120" w:after="0" w:line="240" w:lineRule="auto"/>
              <w:ind w:left="1094" w:hanging="670"/>
              <w:jc w:val="both"/>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B53327">
              <w:rPr>
                <w:rFonts w:ascii="Times New Roman" w:hAnsi="Times New Roman"/>
                <w:bCs/>
                <w:color w:val="000000"/>
                <w:sz w:val="24"/>
                <w:szCs w:val="24"/>
              </w:rPr>
              <w:t xml:space="preserve">  jsou připojena v dokladové části dokumentace, </w:t>
            </w: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B53327">
              <w:rPr>
                <w:rFonts w:ascii="Times New Roman" w:hAnsi="Times New Roman"/>
                <w:bCs/>
                <w:color w:val="000000"/>
                <w:sz w:val="24"/>
                <w:szCs w:val="24"/>
              </w:rPr>
              <w:t xml:space="preserve">  samostatně   </w:t>
            </w:r>
          </w:p>
          <w:p w:rsidR="00132CB9" w:rsidRPr="00B53327" w:rsidRDefault="00132CB9" w:rsidP="003E6E5B">
            <w:pPr>
              <w:tabs>
                <w:tab w:val="left" w:pos="-284"/>
              </w:tabs>
              <w:spacing w:before="120" w:after="0" w:line="240" w:lineRule="auto"/>
              <w:ind w:left="708" w:hanging="284"/>
              <w:jc w:val="both"/>
              <w:rPr>
                <w:rFonts w:ascii="Times New Roman" w:hAnsi="Times New Roman"/>
                <w:bCs/>
                <w:color w:val="000000"/>
                <w:sz w:val="24"/>
                <w:szCs w:val="24"/>
              </w:rPr>
            </w:pPr>
            <w:r w:rsidRPr="00B53327">
              <w:rPr>
                <w:rFonts w:ascii="Times New Roman" w:hAnsi="Times New Roman"/>
                <w:bCs/>
                <w:color w:val="000000"/>
                <w:sz w:val="24"/>
                <w:szCs w:val="24"/>
              </w:rPr>
              <w:t>s uvedením příslušného vlastníka, č.j. a data vydání, a to na úseku</w:t>
            </w:r>
          </w:p>
          <w:p w:rsidR="00132CB9" w:rsidRPr="0010744B" w:rsidRDefault="00132CB9" w:rsidP="003E6E5B">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10744B">
              <w:rPr>
                <w:rFonts w:ascii="Times New Roman" w:hAnsi="Times New Roman"/>
                <w:bCs/>
                <w:color w:val="000000"/>
                <w:sz w:val="24"/>
                <w:szCs w:val="24"/>
              </w:rPr>
              <w:t>elektrické energie</w:t>
            </w:r>
            <w:r>
              <w:rPr>
                <w:rFonts w:ascii="Times New Roman" w:hAnsi="Times New Roman"/>
                <w:bCs/>
                <w:color w:val="000000"/>
                <w:sz w:val="24"/>
                <w:szCs w:val="24"/>
              </w:rPr>
              <w:t>.</w:t>
            </w:r>
            <w:r w:rsidRPr="0010744B">
              <w:rPr>
                <w:rFonts w:ascii="Times New Roman" w:hAnsi="Times New Roman"/>
                <w:bCs/>
                <w:color w:val="000000"/>
                <w:sz w:val="24"/>
                <w:szCs w:val="24"/>
              </w:rPr>
              <w:t>…………………………………….…………….....</w:t>
            </w:r>
            <w:r>
              <w:rPr>
                <w:rFonts w:ascii="Times New Roman" w:hAnsi="Times New Roman"/>
                <w:bCs/>
                <w:color w:val="000000"/>
                <w:sz w:val="24"/>
                <w:szCs w:val="24"/>
              </w:rPr>
              <w:t>.........................</w:t>
            </w:r>
          </w:p>
          <w:p w:rsidR="00132CB9" w:rsidRPr="0010744B" w:rsidRDefault="00132CB9" w:rsidP="003E6E5B">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10744B">
              <w:rPr>
                <w:rFonts w:ascii="Times New Roman" w:hAnsi="Times New Roman"/>
                <w:bCs/>
                <w:color w:val="000000"/>
                <w:sz w:val="24"/>
                <w:szCs w:val="24"/>
              </w:rPr>
              <w:t>plynu……………….……………………………………………….………….………</w:t>
            </w:r>
            <w:r>
              <w:rPr>
                <w:rFonts w:ascii="Times New Roman" w:hAnsi="Times New Roman"/>
                <w:bCs/>
                <w:color w:val="000000"/>
                <w:sz w:val="24"/>
                <w:szCs w:val="24"/>
              </w:rPr>
              <w:t>.</w:t>
            </w:r>
          </w:p>
          <w:p w:rsidR="00132CB9" w:rsidRPr="0010744B" w:rsidRDefault="00132CB9" w:rsidP="003E6E5B">
            <w:pPr>
              <w:shd w:val="clear" w:color="auto" w:fill="FFFFFF"/>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10744B">
              <w:rPr>
                <w:rFonts w:ascii="Times New Roman" w:hAnsi="Times New Roman"/>
                <w:bCs/>
                <w:color w:val="000000"/>
                <w:sz w:val="24"/>
                <w:szCs w:val="24"/>
              </w:rPr>
              <w:t>rozvodu tepla ………………………………………………………….……………</w:t>
            </w:r>
            <w:r>
              <w:rPr>
                <w:rFonts w:ascii="Times New Roman" w:hAnsi="Times New Roman"/>
                <w:bCs/>
                <w:color w:val="000000"/>
                <w:sz w:val="24"/>
                <w:szCs w:val="24"/>
              </w:rPr>
              <w:t>…..</w:t>
            </w:r>
          </w:p>
          <w:p w:rsidR="00132CB9" w:rsidRPr="0010744B" w:rsidRDefault="00132CB9" w:rsidP="003E6E5B">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10744B">
              <w:rPr>
                <w:rFonts w:ascii="Times New Roman" w:hAnsi="Times New Roman"/>
                <w:bCs/>
                <w:color w:val="000000"/>
                <w:sz w:val="24"/>
                <w:szCs w:val="24"/>
              </w:rPr>
              <w:t>vody ……………….……………………………………………….………….………</w:t>
            </w:r>
            <w:r>
              <w:rPr>
                <w:rFonts w:ascii="Times New Roman" w:hAnsi="Times New Roman"/>
                <w:bCs/>
                <w:color w:val="000000"/>
                <w:sz w:val="24"/>
                <w:szCs w:val="24"/>
              </w:rPr>
              <w:t>..</w:t>
            </w:r>
          </w:p>
          <w:p w:rsidR="00132CB9" w:rsidRPr="0010744B" w:rsidRDefault="00132CB9" w:rsidP="003E6E5B">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10744B">
              <w:rPr>
                <w:rFonts w:ascii="Times New Roman" w:hAnsi="Times New Roman"/>
                <w:bCs/>
                <w:color w:val="000000"/>
                <w:sz w:val="24"/>
                <w:szCs w:val="24"/>
              </w:rPr>
              <w:t>kanalizace ………….…………………………………………….……..……………</w:t>
            </w:r>
            <w:r>
              <w:rPr>
                <w:rFonts w:ascii="Times New Roman" w:hAnsi="Times New Roman"/>
                <w:bCs/>
                <w:color w:val="000000"/>
                <w:sz w:val="24"/>
                <w:szCs w:val="24"/>
              </w:rPr>
              <w:t>…</w:t>
            </w:r>
          </w:p>
          <w:p w:rsidR="00132CB9" w:rsidRPr="0010744B" w:rsidRDefault="00132CB9" w:rsidP="003E6E5B">
            <w:pPr>
              <w:shd w:val="clear" w:color="auto" w:fill="FFFFFF"/>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elektronických komunikací…..…………………………..…….……………………</w:t>
            </w:r>
            <w:r>
              <w:rPr>
                <w:rFonts w:ascii="Times New Roman" w:hAnsi="Times New Roman"/>
                <w:bCs/>
                <w:color w:val="000000"/>
                <w:sz w:val="24"/>
                <w:szCs w:val="24"/>
              </w:rPr>
              <w:t>…..</w:t>
            </w:r>
          </w:p>
          <w:p w:rsidR="00132CB9" w:rsidRPr="0010744B" w:rsidRDefault="00132CB9" w:rsidP="003E6E5B">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dopravy ……………….…………………………………………….……………………</w:t>
            </w:r>
          </w:p>
          <w:p w:rsidR="00132CB9" w:rsidRDefault="00132CB9" w:rsidP="003E6E5B">
            <w:pPr>
              <w:tabs>
                <w:tab w:val="left" w:pos="-284"/>
              </w:tabs>
              <w:spacing w:before="120" w:after="0" w:line="240" w:lineRule="auto"/>
              <w:ind w:firstLine="418"/>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sidR="00B21B05">
              <w:rPr>
                <w:rFonts w:ascii="Times New Roman" w:hAnsi="Times New Roman"/>
                <w:color w:val="000000"/>
                <w:sz w:val="24"/>
                <w:szCs w:val="24"/>
              </w:rPr>
            </w:r>
            <w:r w:rsidR="00B21B05">
              <w:rPr>
                <w:rFonts w:ascii="Times New Roman" w:hAnsi="Times New Roman"/>
                <w:color w:val="000000"/>
                <w:sz w:val="24"/>
                <w:szCs w:val="24"/>
              </w:rPr>
              <w:fldChar w:fldCharType="separate"/>
            </w:r>
            <w:r>
              <w:rPr>
                <w:rFonts w:ascii="Times New Roman" w:hAnsi="Times New Roman"/>
                <w:color w:val="000000"/>
                <w:sz w:val="24"/>
                <w:szCs w:val="24"/>
              </w:rPr>
              <w:fldChar w:fldCharType="end"/>
            </w:r>
            <w:r>
              <w:rPr>
                <w:rFonts w:ascii="Times New Roman" w:hAnsi="Times New Roman"/>
                <w:bCs/>
                <w:color w:val="000000"/>
                <w:sz w:val="24"/>
                <w:szCs w:val="24"/>
              </w:rPr>
              <w:t xml:space="preserve"> další </w:t>
            </w:r>
            <w:r w:rsidRPr="0010744B">
              <w:rPr>
                <w:rFonts w:ascii="Times New Roman" w:hAnsi="Times New Roman"/>
                <w:bCs/>
                <w:color w:val="000000"/>
                <w:sz w:val="24"/>
                <w:szCs w:val="24"/>
              </w:rPr>
              <w:t>……………………………………………</w:t>
            </w:r>
            <w:r>
              <w:rPr>
                <w:rFonts w:ascii="Times New Roman" w:hAnsi="Times New Roman"/>
                <w:bCs/>
                <w:color w:val="000000"/>
                <w:sz w:val="24"/>
                <w:szCs w:val="24"/>
              </w:rPr>
              <w:t>………………………………………...</w:t>
            </w:r>
          </w:p>
          <w:p w:rsidR="00132CB9" w:rsidRDefault="00132CB9" w:rsidP="003E6E5B">
            <w:pPr>
              <w:tabs>
                <w:tab w:val="left" w:pos="-284"/>
              </w:tabs>
              <w:spacing w:before="120" w:after="0" w:line="240" w:lineRule="auto"/>
              <w:ind w:firstLine="418"/>
              <w:rPr>
                <w:rFonts w:ascii="Times New Roman" w:hAnsi="Times New Roman"/>
                <w:bCs/>
                <w:color w:val="000000"/>
                <w:sz w:val="24"/>
                <w:szCs w:val="24"/>
              </w:rPr>
            </w:pPr>
            <w:r>
              <w:rPr>
                <w:rFonts w:ascii="Times New Roman" w:hAnsi="Times New Roman"/>
                <w:bCs/>
                <w:color w:val="000000"/>
                <w:sz w:val="24"/>
                <w:szCs w:val="24"/>
              </w:rPr>
              <w:t>……………………………………………………………………………………………….</w:t>
            </w:r>
          </w:p>
          <w:p w:rsidR="00132CB9" w:rsidRPr="00B53327" w:rsidRDefault="00132CB9" w:rsidP="003E6E5B">
            <w:pPr>
              <w:tabs>
                <w:tab w:val="left" w:pos="-284"/>
              </w:tabs>
              <w:spacing w:before="120" w:after="0" w:line="240" w:lineRule="auto"/>
              <w:ind w:firstLine="418"/>
              <w:rPr>
                <w:rFonts w:ascii="Times New Roman" w:hAnsi="Times New Roman"/>
                <w:bCs/>
                <w:color w:val="000000"/>
                <w:sz w:val="24"/>
                <w:szCs w:val="24"/>
              </w:rPr>
            </w:pPr>
            <w:r>
              <w:rPr>
                <w:rFonts w:ascii="Times New Roman" w:hAnsi="Times New Roman"/>
                <w:bCs/>
                <w:color w:val="000000"/>
                <w:sz w:val="24"/>
                <w:szCs w:val="24"/>
              </w:rPr>
              <w:t>……………………………………………………………………………………………….</w:t>
            </w:r>
          </w:p>
        </w:tc>
      </w:tr>
    </w:tbl>
    <w:p w:rsidR="00132CB9" w:rsidRPr="00B53327" w:rsidRDefault="00132CB9" w:rsidP="003E6E5B">
      <w:pPr>
        <w:spacing w:after="120" w:line="240" w:lineRule="auto"/>
        <w:jc w:val="both"/>
        <w:rPr>
          <w:rFonts w:ascii="Times New Roman" w:hAnsi="Times New Roman"/>
          <w:b/>
          <w:i/>
          <w:color w:val="000000"/>
          <w:sz w:val="20"/>
          <w:szCs w:val="20"/>
        </w:rPr>
      </w:pPr>
      <w:r w:rsidRPr="00B53327">
        <w:rPr>
          <w:rFonts w:ascii="Times New Roman" w:hAnsi="Times New Roman"/>
          <w:b/>
          <w:i/>
          <w:color w:val="000000"/>
          <w:sz w:val="20"/>
          <w:szCs w:val="20"/>
        </w:rPr>
        <w:t>Poznámka:</w:t>
      </w:r>
    </w:p>
    <w:p w:rsidR="00132CB9" w:rsidRPr="00B53327" w:rsidRDefault="00132CB9" w:rsidP="003E6E5B">
      <w:pPr>
        <w:spacing w:after="120" w:line="240" w:lineRule="auto"/>
        <w:jc w:val="both"/>
        <w:rPr>
          <w:rFonts w:ascii="Times New Roman" w:hAnsi="Times New Roman"/>
          <w:b/>
          <w:i/>
          <w:color w:val="000000"/>
          <w:sz w:val="20"/>
          <w:szCs w:val="20"/>
        </w:rPr>
      </w:pPr>
      <w:r w:rsidRPr="00B53327">
        <w:rPr>
          <w:rFonts w:ascii="Times New Roman" w:hAnsi="Times New Roman"/>
          <w:b/>
          <w:i/>
          <w:color w:val="000000"/>
          <w:sz w:val="20"/>
          <w:szCs w:val="20"/>
        </w:rPr>
        <w:t>Způsob vyznačení údajů určujících polohu definičního bodu stavby a adresního místa</w:t>
      </w:r>
    </w:p>
    <w:p w:rsidR="00132CB9" w:rsidRPr="00B53327" w:rsidRDefault="00132CB9" w:rsidP="003E6E5B">
      <w:pPr>
        <w:spacing w:after="120" w:line="240" w:lineRule="auto"/>
        <w:jc w:val="both"/>
        <w:rPr>
          <w:rFonts w:ascii="Times New Roman" w:hAnsi="Times New Roman"/>
          <w:i/>
          <w:color w:val="000000"/>
          <w:sz w:val="20"/>
          <w:szCs w:val="20"/>
        </w:rPr>
      </w:pPr>
      <w:r w:rsidRPr="00B53327">
        <w:rPr>
          <w:rFonts w:ascii="Times New Roman" w:hAnsi="Times New Roman"/>
          <w:i/>
          <w:color w:val="000000"/>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132CB9" w:rsidRPr="00B53327" w:rsidRDefault="00132CB9" w:rsidP="003E6E5B">
      <w:pPr>
        <w:spacing w:after="120" w:line="240" w:lineRule="auto"/>
        <w:jc w:val="both"/>
        <w:rPr>
          <w:rFonts w:ascii="Times New Roman" w:hAnsi="Times New Roman"/>
          <w:i/>
          <w:color w:val="000000"/>
          <w:sz w:val="20"/>
          <w:szCs w:val="20"/>
        </w:rPr>
      </w:pPr>
      <w:r w:rsidRPr="00B53327">
        <w:rPr>
          <w:rFonts w:ascii="Times New Roman" w:hAnsi="Times New Roman"/>
          <w:i/>
          <w:color w:val="000000"/>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hAnsi="Times New Roman"/>
          <w:i/>
          <w:color w:val="000000"/>
          <w:sz w:val="20"/>
          <w:szCs w:val="20"/>
        </w:rPr>
        <w:t>ením umístění stavby, který byl</w:t>
      </w:r>
      <w:r w:rsidRPr="00B53327">
        <w:rPr>
          <w:rFonts w:ascii="Times New Roman" w:hAnsi="Times New Roman"/>
          <w:i/>
          <w:color w:val="000000"/>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132CB9" w:rsidRPr="00B53327" w:rsidRDefault="00132CB9" w:rsidP="003E6E5B">
      <w:pPr>
        <w:spacing w:after="120" w:line="240" w:lineRule="auto"/>
        <w:jc w:val="both"/>
        <w:rPr>
          <w:rFonts w:ascii="Times New Roman" w:hAnsi="Times New Roman"/>
          <w:i/>
          <w:color w:val="000000"/>
          <w:sz w:val="20"/>
          <w:szCs w:val="20"/>
        </w:rPr>
      </w:pPr>
      <w:r w:rsidRPr="00B53327">
        <w:rPr>
          <w:rFonts w:ascii="Times New Roman" w:hAnsi="Times New Roman"/>
          <w:i/>
          <w:color w:val="000000"/>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132CB9" w:rsidRPr="00B53327" w:rsidRDefault="00132CB9" w:rsidP="003E6E5B">
      <w:pPr>
        <w:spacing w:after="120" w:line="240" w:lineRule="auto"/>
        <w:jc w:val="both"/>
        <w:rPr>
          <w:rFonts w:ascii="Times New Roman" w:hAnsi="Times New Roman"/>
          <w:i/>
          <w:color w:val="000000"/>
          <w:sz w:val="20"/>
          <w:szCs w:val="20"/>
        </w:rPr>
      </w:pPr>
      <w:r w:rsidRPr="00B53327">
        <w:rPr>
          <w:rFonts w:ascii="Times New Roman" w:hAnsi="Times New Roman"/>
          <w:i/>
          <w:color w:val="000000"/>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132CB9" w:rsidRPr="00546F1C" w:rsidTr="003E6E5B">
        <w:trPr>
          <w:jc w:val="center"/>
        </w:trPr>
        <w:tc>
          <w:tcPr>
            <w:tcW w:w="4788" w:type="dxa"/>
          </w:tcPr>
          <w:p w:rsidR="00132CB9" w:rsidRPr="003E207B" w:rsidRDefault="00132CB9" w:rsidP="003E6E5B">
            <w:pPr>
              <w:spacing w:before="60" w:after="60" w:line="240" w:lineRule="auto"/>
              <w:jc w:val="both"/>
              <w:rPr>
                <w:rFonts w:ascii="Times New Roman" w:hAnsi="Times New Roman"/>
                <w:i/>
                <w:color w:val="000000"/>
                <w:sz w:val="24"/>
                <w:szCs w:val="24"/>
              </w:rPr>
            </w:pPr>
            <w:r w:rsidRPr="003E207B">
              <w:rPr>
                <w:rFonts w:ascii="Times New Roman" w:hAnsi="Times New Roman"/>
                <w:i/>
                <w:color w:val="000000"/>
                <w:sz w:val="24"/>
                <w:szCs w:val="24"/>
              </w:rPr>
              <w:t>Složka integrovaného záchranného systému</w:t>
            </w:r>
          </w:p>
        </w:tc>
        <w:tc>
          <w:tcPr>
            <w:tcW w:w="2520" w:type="dxa"/>
          </w:tcPr>
          <w:p w:rsidR="00132CB9" w:rsidRPr="00B53327" w:rsidRDefault="00132CB9" w:rsidP="003E6E5B">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 xml:space="preserve">Průjezdná šířka </w:t>
            </w:r>
          </w:p>
        </w:tc>
        <w:tc>
          <w:tcPr>
            <w:tcW w:w="2340" w:type="dxa"/>
          </w:tcPr>
          <w:p w:rsidR="00132CB9" w:rsidRPr="00B53327" w:rsidRDefault="00132CB9" w:rsidP="003E6E5B">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Průjezdná výška</w:t>
            </w:r>
          </w:p>
        </w:tc>
      </w:tr>
      <w:tr w:rsidR="00132CB9" w:rsidRPr="00546F1C" w:rsidTr="003E6E5B">
        <w:trPr>
          <w:jc w:val="center"/>
        </w:trPr>
        <w:tc>
          <w:tcPr>
            <w:tcW w:w="4788" w:type="dxa"/>
          </w:tcPr>
          <w:p w:rsidR="00132CB9" w:rsidRPr="00B53327" w:rsidRDefault="00132CB9" w:rsidP="003E6E5B">
            <w:pPr>
              <w:spacing w:before="60" w:after="60" w:line="240" w:lineRule="auto"/>
              <w:jc w:val="both"/>
              <w:rPr>
                <w:rFonts w:ascii="Times New Roman" w:hAnsi="Times New Roman"/>
                <w:i/>
                <w:color w:val="000000"/>
                <w:sz w:val="24"/>
                <w:szCs w:val="20"/>
              </w:rPr>
            </w:pPr>
            <w:r w:rsidRPr="00B53327">
              <w:rPr>
                <w:rFonts w:ascii="Times New Roman" w:hAnsi="Times New Roman"/>
                <w:i/>
                <w:color w:val="000000"/>
                <w:sz w:val="24"/>
                <w:szCs w:val="20"/>
              </w:rPr>
              <w:t>Hasičský záchranný sbor ČR</w:t>
            </w:r>
            <w:r w:rsidRPr="00B53327">
              <w:rPr>
                <w:rFonts w:ascii="Times New Roman" w:hAnsi="Times New Roman"/>
                <w:color w:val="000000"/>
                <w:sz w:val="24"/>
                <w:szCs w:val="20"/>
              </w:rPr>
              <w:t xml:space="preserve"> </w:t>
            </w:r>
            <w:r w:rsidRPr="00B53327">
              <w:rPr>
                <w:rFonts w:ascii="Times New Roman" w:hAnsi="Times New Roman"/>
                <w:i/>
                <w:color w:val="000000"/>
                <w:sz w:val="24"/>
                <w:szCs w:val="20"/>
              </w:rPr>
              <w:t>a jednotky požární ochrany</w:t>
            </w:r>
          </w:p>
        </w:tc>
        <w:tc>
          <w:tcPr>
            <w:tcW w:w="2520" w:type="dxa"/>
          </w:tcPr>
          <w:p w:rsidR="00132CB9" w:rsidRPr="00B53327" w:rsidRDefault="00132CB9" w:rsidP="003E6E5B">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3,5 m</w:t>
            </w:r>
          </w:p>
        </w:tc>
        <w:tc>
          <w:tcPr>
            <w:tcW w:w="2340" w:type="dxa"/>
          </w:tcPr>
          <w:p w:rsidR="00132CB9" w:rsidRPr="00B53327" w:rsidRDefault="00132CB9" w:rsidP="003E6E5B">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4,1 m</w:t>
            </w:r>
          </w:p>
        </w:tc>
      </w:tr>
      <w:tr w:rsidR="00132CB9" w:rsidRPr="00546F1C" w:rsidTr="003E6E5B">
        <w:trPr>
          <w:jc w:val="center"/>
        </w:trPr>
        <w:tc>
          <w:tcPr>
            <w:tcW w:w="4788" w:type="dxa"/>
          </w:tcPr>
          <w:p w:rsidR="00132CB9" w:rsidRPr="00B53327" w:rsidRDefault="00132CB9" w:rsidP="003E6E5B">
            <w:pPr>
              <w:spacing w:before="60" w:after="60" w:line="240" w:lineRule="auto"/>
              <w:jc w:val="both"/>
              <w:rPr>
                <w:rFonts w:ascii="Times New Roman" w:hAnsi="Times New Roman"/>
                <w:i/>
                <w:color w:val="000000"/>
                <w:sz w:val="24"/>
                <w:szCs w:val="20"/>
              </w:rPr>
            </w:pPr>
            <w:r w:rsidRPr="00B53327">
              <w:rPr>
                <w:rFonts w:ascii="Times New Roman" w:hAnsi="Times New Roman"/>
                <w:i/>
                <w:color w:val="000000"/>
                <w:sz w:val="24"/>
                <w:szCs w:val="20"/>
              </w:rPr>
              <w:t>Zdravotnická záchranná služba a Policie ČR</w:t>
            </w:r>
          </w:p>
        </w:tc>
        <w:tc>
          <w:tcPr>
            <w:tcW w:w="2520" w:type="dxa"/>
          </w:tcPr>
          <w:p w:rsidR="00132CB9" w:rsidRPr="00B53327" w:rsidRDefault="00132CB9" w:rsidP="003E6E5B">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3,0 m</w:t>
            </w:r>
          </w:p>
        </w:tc>
        <w:tc>
          <w:tcPr>
            <w:tcW w:w="2340" w:type="dxa"/>
          </w:tcPr>
          <w:p w:rsidR="00132CB9" w:rsidRPr="00B53327" w:rsidRDefault="00132CB9" w:rsidP="003E6E5B">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3,0 m</w:t>
            </w:r>
          </w:p>
        </w:tc>
      </w:tr>
    </w:tbl>
    <w:p w:rsidR="00132CB9" w:rsidRDefault="00132CB9" w:rsidP="003E6E5B">
      <w:pPr>
        <w:spacing w:after="0" w:line="240" w:lineRule="auto"/>
        <w:rPr>
          <w:rFonts w:ascii="Times New Roman" w:hAnsi="Times New Roman"/>
          <w:b/>
          <w:i/>
          <w:color w:val="000000"/>
          <w:sz w:val="20"/>
          <w:szCs w:val="20"/>
        </w:rPr>
      </w:pPr>
    </w:p>
    <w:p w:rsidR="00132CB9" w:rsidRPr="00B53327" w:rsidRDefault="00132CB9" w:rsidP="003E6E5B">
      <w:pPr>
        <w:spacing w:after="0" w:line="240" w:lineRule="auto"/>
        <w:rPr>
          <w:rFonts w:ascii="Times New Roman" w:hAnsi="Times New Roman"/>
          <w:b/>
          <w:i/>
          <w:color w:val="000000"/>
          <w:sz w:val="20"/>
          <w:szCs w:val="20"/>
        </w:rPr>
      </w:pPr>
      <w:r w:rsidRPr="00B53327">
        <w:rPr>
          <w:rFonts w:ascii="Times New Roman" w:hAnsi="Times New Roman"/>
          <w:b/>
          <w:i/>
          <w:color w:val="000000"/>
          <w:sz w:val="20"/>
          <w:szCs w:val="20"/>
        </w:rPr>
        <w:t>Nepodstatné odchylky:</w:t>
      </w:r>
    </w:p>
    <w:p w:rsidR="00132CB9" w:rsidRPr="00D54B9A" w:rsidRDefault="00132CB9" w:rsidP="003E6E5B">
      <w:pPr>
        <w:spacing w:after="0" w:line="240" w:lineRule="auto"/>
        <w:jc w:val="both"/>
        <w:rPr>
          <w:rFonts w:ascii="Times New Roman" w:hAnsi="Times New Roman"/>
          <w:i/>
          <w:color w:val="000000"/>
          <w:sz w:val="20"/>
          <w:szCs w:val="20"/>
        </w:rPr>
      </w:pPr>
      <w:r w:rsidRPr="00D54B9A">
        <w:rPr>
          <w:rFonts w:ascii="Times New Roman" w:hAnsi="Times New Roman"/>
          <w:i/>
          <w:color w:val="000000"/>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132CB9" w:rsidRDefault="00132CB9" w:rsidP="003E6E5B">
      <w:pPr>
        <w:spacing w:after="0" w:line="240" w:lineRule="auto"/>
        <w:jc w:val="both"/>
        <w:rPr>
          <w:rFonts w:ascii="Times New Roman" w:hAnsi="Times New Roman"/>
          <w:b/>
          <w:i/>
          <w:color w:val="000000"/>
          <w:sz w:val="20"/>
          <w:szCs w:val="20"/>
          <w:highlight w:val="yellow"/>
        </w:rPr>
      </w:pPr>
    </w:p>
    <w:p w:rsidR="00132CB9" w:rsidRPr="00EC5D0D" w:rsidRDefault="00132CB9" w:rsidP="003E6E5B">
      <w:pPr>
        <w:spacing w:after="0" w:line="240" w:lineRule="auto"/>
        <w:jc w:val="both"/>
        <w:rPr>
          <w:rFonts w:ascii="Times New Roman" w:hAnsi="Times New Roman"/>
          <w:b/>
          <w:i/>
          <w:color w:val="000000"/>
          <w:sz w:val="20"/>
          <w:szCs w:val="20"/>
        </w:rPr>
      </w:pPr>
      <w:r w:rsidRPr="00EC5D0D">
        <w:rPr>
          <w:rFonts w:ascii="Times New Roman" w:hAnsi="Times New Roman"/>
          <w:b/>
          <w:i/>
          <w:color w:val="000000"/>
          <w:sz w:val="20"/>
          <w:szCs w:val="20"/>
        </w:rPr>
        <w:t>Jedná-li se o stavbu vodního díla, jsou definiční body stanoveny následujícími pravidly:</w:t>
      </w:r>
    </w:p>
    <w:p w:rsidR="00132CB9" w:rsidRPr="00F510AF" w:rsidRDefault="00132CB9" w:rsidP="003E6E5B">
      <w:pPr>
        <w:spacing w:after="0" w:line="240" w:lineRule="auto"/>
        <w:jc w:val="both"/>
        <w:rPr>
          <w:rFonts w:ascii="Times New Roman" w:hAnsi="Times New Roman"/>
          <w:b/>
          <w:i/>
          <w:color w:val="000000"/>
          <w:sz w:val="20"/>
          <w:szCs w:val="20"/>
        </w:rPr>
      </w:pPr>
      <w:r>
        <w:rPr>
          <w:rFonts w:ascii="Times New Roman" w:hAnsi="Times New Roman"/>
          <w:i/>
          <w:color w:val="000000"/>
          <w:sz w:val="20"/>
          <w:szCs w:val="20"/>
        </w:rPr>
        <w:t>o</w:t>
      </w:r>
      <w:r w:rsidRPr="00D54B9A">
        <w:rPr>
          <w:rFonts w:ascii="Times New Roman" w:hAnsi="Times New Roman"/>
          <w:i/>
          <w:color w:val="000000"/>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hAnsi="Times New Roman"/>
          <w:i/>
          <w:color w:val="000000"/>
          <w:sz w:val="20"/>
          <w:szCs w:val="20"/>
        </w:rPr>
        <w:t>.</w:t>
      </w:r>
    </w:p>
    <w:p w:rsidR="00132CB9" w:rsidRDefault="00132CB9" w:rsidP="00027195">
      <w:pPr>
        <w:spacing w:after="0" w:line="240" w:lineRule="auto"/>
        <w:jc w:val="both"/>
        <w:rPr>
          <w:rFonts w:ascii="Times New Roman" w:hAnsi="Times New Roman"/>
          <w:color w:val="000000"/>
          <w:sz w:val="24"/>
          <w:szCs w:val="24"/>
        </w:rPr>
      </w:pPr>
    </w:p>
    <w:p w:rsidR="00132CB9" w:rsidRPr="00B53327" w:rsidRDefault="00132CB9" w:rsidP="00027195">
      <w:pPr>
        <w:spacing w:after="0" w:line="240" w:lineRule="auto"/>
        <w:jc w:val="both"/>
        <w:rPr>
          <w:rFonts w:ascii="Times New Roman" w:hAnsi="Times New Roman"/>
          <w:b/>
          <w:i/>
          <w:color w:val="000000"/>
          <w:sz w:val="20"/>
          <w:szCs w:val="20"/>
        </w:rPr>
      </w:pPr>
    </w:p>
    <w:p w:rsidR="00132CB9" w:rsidRPr="00B53327" w:rsidRDefault="00132CB9" w:rsidP="00027195">
      <w:pPr>
        <w:pStyle w:val="Novelizanbod"/>
        <w:keepNext w:val="0"/>
        <w:keepLines w:val="0"/>
        <w:numPr>
          <w:ilvl w:val="0"/>
          <w:numId w:val="0"/>
        </w:numPr>
        <w:spacing w:before="240" w:after="0"/>
        <w:rPr>
          <w:color w:val="00000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Pr="00B53327" w:rsidRDefault="00132CB9" w:rsidP="00027195">
      <w:pPr>
        <w:spacing w:after="0" w:line="240" w:lineRule="auto"/>
        <w:jc w:val="both"/>
        <w:rPr>
          <w:rFonts w:ascii="Times New Roman" w:hAnsi="Times New Roman"/>
          <w:color w:val="000000"/>
          <w:sz w:val="24"/>
          <w:szCs w:val="20"/>
        </w:rPr>
      </w:pPr>
    </w:p>
    <w:p w:rsidR="00132CB9" w:rsidRDefault="00132CB9" w:rsidP="003A1AB9">
      <w:pPr>
        <w:rPr>
          <w:rFonts w:ascii="Times New Roman" w:hAnsi="Times New Roman"/>
          <w:b/>
          <w:color w:val="000000"/>
          <w:sz w:val="20"/>
          <w:szCs w:val="20"/>
        </w:rPr>
      </w:pPr>
    </w:p>
    <w:sectPr w:rsidR="00132CB9" w:rsidSect="003A1AB9">
      <w:footerReference w:type="default" r:id="rId7"/>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B9" w:rsidRDefault="00132CB9" w:rsidP="00165DCC">
      <w:pPr>
        <w:spacing w:after="0" w:line="240" w:lineRule="auto"/>
      </w:pPr>
      <w:r>
        <w:separator/>
      </w:r>
    </w:p>
  </w:endnote>
  <w:endnote w:type="continuationSeparator" w:id="0">
    <w:p w:rsidR="00132CB9" w:rsidRDefault="00132CB9"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CB9" w:rsidRPr="00071878" w:rsidRDefault="00132CB9">
    <w:pPr>
      <w:pStyle w:val="Zpat"/>
      <w:jc w:val="right"/>
      <w:rPr>
        <w:rFonts w:ascii="Times New Roman" w:hAnsi="Times New Roman"/>
        <w:sz w:val="20"/>
        <w:szCs w:val="20"/>
      </w:rPr>
    </w:pPr>
    <w:r w:rsidRPr="00071878">
      <w:rPr>
        <w:rFonts w:ascii="Times New Roman" w:hAnsi="Times New Roman"/>
        <w:sz w:val="20"/>
        <w:szCs w:val="20"/>
      </w:rPr>
      <w:fldChar w:fldCharType="begin"/>
    </w:r>
    <w:r w:rsidRPr="00071878">
      <w:rPr>
        <w:rFonts w:ascii="Times New Roman" w:hAnsi="Times New Roman"/>
        <w:sz w:val="20"/>
        <w:szCs w:val="20"/>
      </w:rPr>
      <w:instrText>PAGE   \* MERGEFORMAT</w:instrText>
    </w:r>
    <w:r w:rsidRPr="00071878">
      <w:rPr>
        <w:rFonts w:ascii="Times New Roman" w:hAnsi="Times New Roman"/>
        <w:sz w:val="20"/>
        <w:szCs w:val="20"/>
      </w:rPr>
      <w:fldChar w:fldCharType="separate"/>
    </w:r>
    <w:r w:rsidR="00B21B05">
      <w:rPr>
        <w:rFonts w:ascii="Times New Roman" w:hAnsi="Times New Roman"/>
        <w:noProof/>
        <w:sz w:val="20"/>
        <w:szCs w:val="20"/>
      </w:rPr>
      <w:t>4</w:t>
    </w:r>
    <w:r w:rsidRPr="00071878">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B9" w:rsidRDefault="00132CB9" w:rsidP="00165DCC">
      <w:pPr>
        <w:spacing w:after="0" w:line="240" w:lineRule="auto"/>
      </w:pPr>
      <w:r>
        <w:separator/>
      </w:r>
    </w:p>
  </w:footnote>
  <w:footnote w:type="continuationSeparator" w:id="0">
    <w:p w:rsidR="00132CB9" w:rsidRDefault="00132CB9"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cs="Times New Roman" w:hint="default"/>
        <w:b w:val="0"/>
      </w:rPr>
    </w:lvl>
    <w:lvl w:ilvl="1" w:tplc="04050019" w:tentative="1">
      <w:start w:val="1"/>
      <w:numFmt w:val="lowerLetter"/>
      <w:lvlText w:val="%2."/>
      <w:lvlJc w:val="left"/>
      <w:pPr>
        <w:ind w:left="1113" w:hanging="360"/>
      </w:pPr>
      <w:rPr>
        <w:rFonts w:cs="Times New Roman"/>
      </w:rPr>
    </w:lvl>
    <w:lvl w:ilvl="2" w:tplc="0405001B" w:tentative="1">
      <w:start w:val="1"/>
      <w:numFmt w:val="lowerRoman"/>
      <w:lvlText w:val="%3."/>
      <w:lvlJc w:val="right"/>
      <w:pPr>
        <w:ind w:left="1833" w:hanging="180"/>
      </w:pPr>
      <w:rPr>
        <w:rFonts w:cs="Times New Roman"/>
      </w:rPr>
    </w:lvl>
    <w:lvl w:ilvl="3" w:tplc="0405000F" w:tentative="1">
      <w:start w:val="1"/>
      <w:numFmt w:val="decimal"/>
      <w:lvlText w:val="%4."/>
      <w:lvlJc w:val="left"/>
      <w:pPr>
        <w:ind w:left="2553" w:hanging="360"/>
      </w:pPr>
      <w:rPr>
        <w:rFonts w:cs="Times New Roman"/>
      </w:rPr>
    </w:lvl>
    <w:lvl w:ilvl="4" w:tplc="04050019" w:tentative="1">
      <w:start w:val="1"/>
      <w:numFmt w:val="lowerLetter"/>
      <w:lvlText w:val="%5."/>
      <w:lvlJc w:val="left"/>
      <w:pPr>
        <w:ind w:left="3273" w:hanging="360"/>
      </w:pPr>
      <w:rPr>
        <w:rFonts w:cs="Times New Roman"/>
      </w:rPr>
    </w:lvl>
    <w:lvl w:ilvl="5" w:tplc="0405001B" w:tentative="1">
      <w:start w:val="1"/>
      <w:numFmt w:val="lowerRoman"/>
      <w:lvlText w:val="%6."/>
      <w:lvlJc w:val="right"/>
      <w:pPr>
        <w:ind w:left="3993" w:hanging="180"/>
      </w:pPr>
      <w:rPr>
        <w:rFonts w:cs="Times New Roman"/>
      </w:rPr>
    </w:lvl>
    <w:lvl w:ilvl="6" w:tplc="0405000F" w:tentative="1">
      <w:start w:val="1"/>
      <w:numFmt w:val="decimal"/>
      <w:lvlText w:val="%7."/>
      <w:lvlJc w:val="left"/>
      <w:pPr>
        <w:ind w:left="4713" w:hanging="360"/>
      </w:pPr>
      <w:rPr>
        <w:rFonts w:cs="Times New Roman"/>
      </w:rPr>
    </w:lvl>
    <w:lvl w:ilvl="7" w:tplc="04050019" w:tentative="1">
      <w:start w:val="1"/>
      <w:numFmt w:val="lowerLetter"/>
      <w:lvlText w:val="%8."/>
      <w:lvlJc w:val="left"/>
      <w:pPr>
        <w:ind w:left="5433" w:hanging="360"/>
      </w:pPr>
      <w:rPr>
        <w:rFonts w:cs="Times New Roman"/>
      </w:rPr>
    </w:lvl>
    <w:lvl w:ilvl="8" w:tplc="0405001B" w:tentative="1">
      <w:start w:val="1"/>
      <w:numFmt w:val="lowerRoman"/>
      <w:lvlText w:val="%9."/>
      <w:lvlJc w:val="right"/>
      <w:pPr>
        <w:ind w:left="6153" w:hanging="180"/>
      </w:pPr>
      <w:rPr>
        <w:rFonts w:cs="Times New Roman"/>
      </w:r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cs="Times New Roman" w:hint="default"/>
      </w:rPr>
    </w:lvl>
    <w:lvl w:ilvl="1" w:tplc="A308DF72">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rFonts w:cs="Times New Roman"/>
        <w:color w:val="auto"/>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cs="Times New Roman" w:hint="default"/>
        <w:b w:val="0"/>
      </w:rPr>
    </w:lvl>
    <w:lvl w:ilvl="1" w:tplc="04050019" w:tentative="1">
      <w:start w:val="1"/>
      <w:numFmt w:val="lowerLetter"/>
      <w:lvlText w:val="%2."/>
      <w:lvlJc w:val="left"/>
      <w:pPr>
        <w:ind w:left="1113" w:hanging="360"/>
      </w:pPr>
      <w:rPr>
        <w:rFonts w:cs="Times New Roman"/>
      </w:rPr>
    </w:lvl>
    <w:lvl w:ilvl="2" w:tplc="0405001B" w:tentative="1">
      <w:start w:val="1"/>
      <w:numFmt w:val="lowerRoman"/>
      <w:lvlText w:val="%3."/>
      <w:lvlJc w:val="right"/>
      <w:pPr>
        <w:ind w:left="1833" w:hanging="180"/>
      </w:pPr>
      <w:rPr>
        <w:rFonts w:cs="Times New Roman"/>
      </w:rPr>
    </w:lvl>
    <w:lvl w:ilvl="3" w:tplc="0405000F" w:tentative="1">
      <w:start w:val="1"/>
      <w:numFmt w:val="decimal"/>
      <w:lvlText w:val="%4."/>
      <w:lvlJc w:val="left"/>
      <w:pPr>
        <w:ind w:left="2553" w:hanging="360"/>
      </w:pPr>
      <w:rPr>
        <w:rFonts w:cs="Times New Roman"/>
      </w:rPr>
    </w:lvl>
    <w:lvl w:ilvl="4" w:tplc="04050019" w:tentative="1">
      <w:start w:val="1"/>
      <w:numFmt w:val="lowerLetter"/>
      <w:lvlText w:val="%5."/>
      <w:lvlJc w:val="left"/>
      <w:pPr>
        <w:ind w:left="3273" w:hanging="360"/>
      </w:pPr>
      <w:rPr>
        <w:rFonts w:cs="Times New Roman"/>
      </w:rPr>
    </w:lvl>
    <w:lvl w:ilvl="5" w:tplc="0405001B" w:tentative="1">
      <w:start w:val="1"/>
      <w:numFmt w:val="lowerRoman"/>
      <w:lvlText w:val="%6."/>
      <w:lvlJc w:val="right"/>
      <w:pPr>
        <w:ind w:left="3993" w:hanging="180"/>
      </w:pPr>
      <w:rPr>
        <w:rFonts w:cs="Times New Roman"/>
      </w:rPr>
    </w:lvl>
    <w:lvl w:ilvl="6" w:tplc="0405000F" w:tentative="1">
      <w:start w:val="1"/>
      <w:numFmt w:val="decimal"/>
      <w:lvlText w:val="%7."/>
      <w:lvlJc w:val="left"/>
      <w:pPr>
        <w:ind w:left="4713" w:hanging="360"/>
      </w:pPr>
      <w:rPr>
        <w:rFonts w:cs="Times New Roman"/>
      </w:rPr>
    </w:lvl>
    <w:lvl w:ilvl="7" w:tplc="04050019" w:tentative="1">
      <w:start w:val="1"/>
      <w:numFmt w:val="lowerLetter"/>
      <w:lvlText w:val="%8."/>
      <w:lvlJc w:val="left"/>
      <w:pPr>
        <w:ind w:left="5433" w:hanging="360"/>
      </w:pPr>
      <w:rPr>
        <w:rFonts w:cs="Times New Roman"/>
      </w:rPr>
    </w:lvl>
    <w:lvl w:ilvl="8" w:tplc="0405001B" w:tentative="1">
      <w:start w:val="1"/>
      <w:numFmt w:val="lowerRoman"/>
      <w:lvlText w:val="%9."/>
      <w:lvlJc w:val="right"/>
      <w:pPr>
        <w:ind w:left="6153" w:hanging="180"/>
      </w:pPr>
      <w:rPr>
        <w:rFonts w:cs="Times New Roman"/>
      </w:r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rFonts w:cs="Times New Roman"/>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rFonts w:cs="Times New Roman"/>
        <w:color w:val="auto"/>
      </w:rPr>
    </w:lvl>
    <w:lvl w:ilvl="1" w:tplc="EE96A7A6">
      <w:start w:val="1"/>
      <w:numFmt w:val="upperRoman"/>
      <w:lvlText w:val="%2."/>
      <w:lvlJc w:val="left"/>
      <w:pPr>
        <w:tabs>
          <w:tab w:val="num" w:pos="1800"/>
        </w:tabs>
        <w:ind w:left="1800" w:hanging="720"/>
      </w:pPr>
      <w:rPr>
        <w:rFonts w:cs="Times New Roman"/>
        <w:b/>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cs="Times New Roman" w:hint="default"/>
        <w:b w:val="0"/>
        <w:color w:val="auto"/>
      </w:rPr>
    </w:lvl>
    <w:lvl w:ilvl="1" w:tplc="1960CDBE">
      <w:start w:val="1"/>
      <w:numFmt w:val="upperRoman"/>
      <w:lvlText w:val="%2."/>
      <w:lvlJc w:val="left"/>
      <w:pPr>
        <w:ind w:left="1440" w:hanging="360"/>
      </w:pPr>
      <w:rPr>
        <w:rFonts w:cs="Times New Roman" w:hint="default"/>
        <w:b/>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rFonts w:cs="Times New Roman"/>
        <w:color w:val="auto"/>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rFonts w:cs="Times New Roman"/>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cs="Times New Roman" w:hint="default"/>
        <w:color w:val="auto"/>
      </w:rPr>
    </w:lvl>
    <w:lvl w:ilvl="1" w:tplc="04050019" w:tentative="1">
      <w:start w:val="1"/>
      <w:numFmt w:val="lowerLetter"/>
      <w:lvlText w:val="%2."/>
      <w:lvlJc w:val="left"/>
      <w:pPr>
        <w:ind w:left="432" w:hanging="360"/>
      </w:pPr>
      <w:rPr>
        <w:rFonts w:cs="Times New Roman"/>
      </w:rPr>
    </w:lvl>
    <w:lvl w:ilvl="2" w:tplc="0405001B" w:tentative="1">
      <w:start w:val="1"/>
      <w:numFmt w:val="lowerRoman"/>
      <w:lvlText w:val="%3."/>
      <w:lvlJc w:val="right"/>
      <w:pPr>
        <w:ind w:left="1152" w:hanging="180"/>
      </w:pPr>
      <w:rPr>
        <w:rFonts w:cs="Times New Roman"/>
      </w:rPr>
    </w:lvl>
    <w:lvl w:ilvl="3" w:tplc="0405000F" w:tentative="1">
      <w:start w:val="1"/>
      <w:numFmt w:val="decimal"/>
      <w:lvlText w:val="%4."/>
      <w:lvlJc w:val="left"/>
      <w:pPr>
        <w:ind w:left="1872" w:hanging="360"/>
      </w:pPr>
      <w:rPr>
        <w:rFonts w:cs="Times New Roman"/>
      </w:rPr>
    </w:lvl>
    <w:lvl w:ilvl="4" w:tplc="04050019" w:tentative="1">
      <w:start w:val="1"/>
      <w:numFmt w:val="lowerLetter"/>
      <w:lvlText w:val="%5."/>
      <w:lvlJc w:val="left"/>
      <w:pPr>
        <w:ind w:left="2592" w:hanging="360"/>
      </w:pPr>
      <w:rPr>
        <w:rFonts w:cs="Times New Roman"/>
      </w:rPr>
    </w:lvl>
    <w:lvl w:ilvl="5" w:tplc="0405001B" w:tentative="1">
      <w:start w:val="1"/>
      <w:numFmt w:val="lowerRoman"/>
      <w:lvlText w:val="%6."/>
      <w:lvlJc w:val="right"/>
      <w:pPr>
        <w:ind w:left="3312" w:hanging="180"/>
      </w:pPr>
      <w:rPr>
        <w:rFonts w:cs="Times New Roman"/>
      </w:rPr>
    </w:lvl>
    <w:lvl w:ilvl="6" w:tplc="0405000F" w:tentative="1">
      <w:start w:val="1"/>
      <w:numFmt w:val="decimal"/>
      <w:lvlText w:val="%7."/>
      <w:lvlJc w:val="left"/>
      <w:pPr>
        <w:ind w:left="4032" w:hanging="360"/>
      </w:pPr>
      <w:rPr>
        <w:rFonts w:cs="Times New Roman"/>
      </w:rPr>
    </w:lvl>
    <w:lvl w:ilvl="7" w:tplc="04050019" w:tentative="1">
      <w:start w:val="1"/>
      <w:numFmt w:val="lowerLetter"/>
      <w:lvlText w:val="%8."/>
      <w:lvlJc w:val="left"/>
      <w:pPr>
        <w:ind w:left="4752" w:hanging="360"/>
      </w:pPr>
      <w:rPr>
        <w:rFonts w:cs="Times New Roman"/>
      </w:rPr>
    </w:lvl>
    <w:lvl w:ilvl="8" w:tplc="0405001B" w:tentative="1">
      <w:start w:val="1"/>
      <w:numFmt w:val="lowerRoman"/>
      <w:lvlText w:val="%9."/>
      <w:lvlJc w:val="right"/>
      <w:pPr>
        <w:ind w:left="5472" w:hanging="180"/>
      </w:pPr>
      <w:rPr>
        <w:rFonts w:cs="Times New Roman"/>
      </w:r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cs="Times New Roman" w:hint="default"/>
      </w:rPr>
    </w:lvl>
    <w:lvl w:ilvl="1" w:tplc="04050019" w:tentative="1">
      <w:start w:val="1"/>
      <w:numFmt w:val="lowerLetter"/>
      <w:lvlText w:val="%2."/>
      <w:lvlJc w:val="left"/>
      <w:pPr>
        <w:ind w:left="1473" w:hanging="360"/>
      </w:pPr>
      <w:rPr>
        <w:rFonts w:cs="Times New Roman"/>
      </w:rPr>
    </w:lvl>
    <w:lvl w:ilvl="2" w:tplc="0405001B" w:tentative="1">
      <w:start w:val="1"/>
      <w:numFmt w:val="lowerRoman"/>
      <w:lvlText w:val="%3."/>
      <w:lvlJc w:val="right"/>
      <w:pPr>
        <w:ind w:left="2193" w:hanging="180"/>
      </w:pPr>
      <w:rPr>
        <w:rFonts w:cs="Times New Roman"/>
      </w:rPr>
    </w:lvl>
    <w:lvl w:ilvl="3" w:tplc="0405000F" w:tentative="1">
      <w:start w:val="1"/>
      <w:numFmt w:val="decimal"/>
      <w:lvlText w:val="%4."/>
      <w:lvlJc w:val="left"/>
      <w:pPr>
        <w:ind w:left="2913" w:hanging="360"/>
      </w:pPr>
      <w:rPr>
        <w:rFonts w:cs="Times New Roman"/>
      </w:rPr>
    </w:lvl>
    <w:lvl w:ilvl="4" w:tplc="04050019" w:tentative="1">
      <w:start w:val="1"/>
      <w:numFmt w:val="lowerLetter"/>
      <w:lvlText w:val="%5."/>
      <w:lvlJc w:val="left"/>
      <w:pPr>
        <w:ind w:left="3633" w:hanging="360"/>
      </w:pPr>
      <w:rPr>
        <w:rFonts w:cs="Times New Roman"/>
      </w:rPr>
    </w:lvl>
    <w:lvl w:ilvl="5" w:tplc="0405001B" w:tentative="1">
      <w:start w:val="1"/>
      <w:numFmt w:val="lowerRoman"/>
      <w:lvlText w:val="%6."/>
      <w:lvlJc w:val="right"/>
      <w:pPr>
        <w:ind w:left="4353" w:hanging="180"/>
      </w:pPr>
      <w:rPr>
        <w:rFonts w:cs="Times New Roman"/>
      </w:rPr>
    </w:lvl>
    <w:lvl w:ilvl="6" w:tplc="0405000F" w:tentative="1">
      <w:start w:val="1"/>
      <w:numFmt w:val="decimal"/>
      <w:lvlText w:val="%7."/>
      <w:lvlJc w:val="left"/>
      <w:pPr>
        <w:ind w:left="5073" w:hanging="360"/>
      </w:pPr>
      <w:rPr>
        <w:rFonts w:cs="Times New Roman"/>
      </w:rPr>
    </w:lvl>
    <w:lvl w:ilvl="7" w:tplc="04050019" w:tentative="1">
      <w:start w:val="1"/>
      <w:numFmt w:val="lowerLetter"/>
      <w:lvlText w:val="%8."/>
      <w:lvlJc w:val="left"/>
      <w:pPr>
        <w:ind w:left="5793" w:hanging="360"/>
      </w:pPr>
      <w:rPr>
        <w:rFonts w:cs="Times New Roman"/>
      </w:rPr>
    </w:lvl>
    <w:lvl w:ilvl="8" w:tplc="0405001B" w:tentative="1">
      <w:start w:val="1"/>
      <w:numFmt w:val="lowerRoman"/>
      <w:lvlText w:val="%9."/>
      <w:lvlJc w:val="right"/>
      <w:pPr>
        <w:ind w:left="6513" w:hanging="180"/>
      </w:pPr>
      <w:rPr>
        <w:rFonts w:cs="Times New Roman"/>
      </w:r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cs="Times New Roman" w:hint="default"/>
        <w:b w:val="0"/>
      </w:rPr>
    </w:lvl>
    <w:lvl w:ilvl="1" w:tplc="04050019" w:tentative="1">
      <w:start w:val="1"/>
      <w:numFmt w:val="lowerLetter"/>
      <w:lvlText w:val="%2."/>
      <w:lvlJc w:val="left"/>
      <w:pPr>
        <w:ind w:left="1113" w:hanging="360"/>
      </w:pPr>
      <w:rPr>
        <w:rFonts w:cs="Times New Roman"/>
      </w:rPr>
    </w:lvl>
    <w:lvl w:ilvl="2" w:tplc="0405001B" w:tentative="1">
      <w:start w:val="1"/>
      <w:numFmt w:val="lowerRoman"/>
      <w:lvlText w:val="%3."/>
      <w:lvlJc w:val="right"/>
      <w:pPr>
        <w:ind w:left="1833" w:hanging="180"/>
      </w:pPr>
      <w:rPr>
        <w:rFonts w:cs="Times New Roman"/>
      </w:rPr>
    </w:lvl>
    <w:lvl w:ilvl="3" w:tplc="0405000F" w:tentative="1">
      <w:start w:val="1"/>
      <w:numFmt w:val="decimal"/>
      <w:lvlText w:val="%4."/>
      <w:lvlJc w:val="left"/>
      <w:pPr>
        <w:ind w:left="2553" w:hanging="360"/>
      </w:pPr>
      <w:rPr>
        <w:rFonts w:cs="Times New Roman"/>
      </w:rPr>
    </w:lvl>
    <w:lvl w:ilvl="4" w:tplc="04050019" w:tentative="1">
      <w:start w:val="1"/>
      <w:numFmt w:val="lowerLetter"/>
      <w:lvlText w:val="%5."/>
      <w:lvlJc w:val="left"/>
      <w:pPr>
        <w:ind w:left="3273" w:hanging="360"/>
      </w:pPr>
      <w:rPr>
        <w:rFonts w:cs="Times New Roman"/>
      </w:rPr>
    </w:lvl>
    <w:lvl w:ilvl="5" w:tplc="0405001B" w:tentative="1">
      <w:start w:val="1"/>
      <w:numFmt w:val="lowerRoman"/>
      <w:lvlText w:val="%6."/>
      <w:lvlJc w:val="right"/>
      <w:pPr>
        <w:ind w:left="3993" w:hanging="180"/>
      </w:pPr>
      <w:rPr>
        <w:rFonts w:cs="Times New Roman"/>
      </w:rPr>
    </w:lvl>
    <w:lvl w:ilvl="6" w:tplc="0405000F" w:tentative="1">
      <w:start w:val="1"/>
      <w:numFmt w:val="decimal"/>
      <w:lvlText w:val="%7."/>
      <w:lvlJc w:val="left"/>
      <w:pPr>
        <w:ind w:left="4713" w:hanging="360"/>
      </w:pPr>
      <w:rPr>
        <w:rFonts w:cs="Times New Roman"/>
      </w:rPr>
    </w:lvl>
    <w:lvl w:ilvl="7" w:tplc="04050019" w:tentative="1">
      <w:start w:val="1"/>
      <w:numFmt w:val="lowerLetter"/>
      <w:lvlText w:val="%8."/>
      <w:lvlJc w:val="left"/>
      <w:pPr>
        <w:ind w:left="5433" w:hanging="360"/>
      </w:pPr>
      <w:rPr>
        <w:rFonts w:cs="Times New Roman"/>
      </w:rPr>
    </w:lvl>
    <w:lvl w:ilvl="8" w:tplc="0405001B" w:tentative="1">
      <w:start w:val="1"/>
      <w:numFmt w:val="lowerRoman"/>
      <w:lvlText w:val="%9."/>
      <w:lvlJc w:val="right"/>
      <w:pPr>
        <w:ind w:left="6153" w:hanging="180"/>
      </w:pPr>
      <w:rPr>
        <w:rFonts w:cs="Times New Roman"/>
      </w:r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cs="Times New Roman" w:hint="default"/>
        <w:b w:val="0"/>
        <w:strike w:val="0"/>
      </w:rPr>
    </w:lvl>
    <w:lvl w:ilvl="1" w:tplc="04050019" w:tentative="1">
      <w:start w:val="1"/>
      <w:numFmt w:val="lowerLetter"/>
      <w:lvlText w:val="%2."/>
      <w:lvlJc w:val="left"/>
      <w:pPr>
        <w:ind w:left="1113" w:hanging="360"/>
      </w:pPr>
      <w:rPr>
        <w:rFonts w:cs="Times New Roman"/>
      </w:rPr>
    </w:lvl>
    <w:lvl w:ilvl="2" w:tplc="0405001B" w:tentative="1">
      <w:start w:val="1"/>
      <w:numFmt w:val="lowerRoman"/>
      <w:lvlText w:val="%3."/>
      <w:lvlJc w:val="right"/>
      <w:pPr>
        <w:ind w:left="1833" w:hanging="180"/>
      </w:pPr>
      <w:rPr>
        <w:rFonts w:cs="Times New Roman"/>
      </w:rPr>
    </w:lvl>
    <w:lvl w:ilvl="3" w:tplc="0405000F" w:tentative="1">
      <w:start w:val="1"/>
      <w:numFmt w:val="decimal"/>
      <w:lvlText w:val="%4."/>
      <w:lvlJc w:val="left"/>
      <w:pPr>
        <w:ind w:left="2553" w:hanging="360"/>
      </w:pPr>
      <w:rPr>
        <w:rFonts w:cs="Times New Roman"/>
      </w:rPr>
    </w:lvl>
    <w:lvl w:ilvl="4" w:tplc="04050019" w:tentative="1">
      <w:start w:val="1"/>
      <w:numFmt w:val="lowerLetter"/>
      <w:lvlText w:val="%5."/>
      <w:lvlJc w:val="left"/>
      <w:pPr>
        <w:ind w:left="3273" w:hanging="360"/>
      </w:pPr>
      <w:rPr>
        <w:rFonts w:cs="Times New Roman"/>
      </w:rPr>
    </w:lvl>
    <w:lvl w:ilvl="5" w:tplc="0405001B" w:tentative="1">
      <w:start w:val="1"/>
      <w:numFmt w:val="lowerRoman"/>
      <w:lvlText w:val="%6."/>
      <w:lvlJc w:val="right"/>
      <w:pPr>
        <w:ind w:left="3993" w:hanging="180"/>
      </w:pPr>
      <w:rPr>
        <w:rFonts w:cs="Times New Roman"/>
      </w:rPr>
    </w:lvl>
    <w:lvl w:ilvl="6" w:tplc="0405000F" w:tentative="1">
      <w:start w:val="1"/>
      <w:numFmt w:val="decimal"/>
      <w:lvlText w:val="%7."/>
      <w:lvlJc w:val="left"/>
      <w:pPr>
        <w:ind w:left="4713" w:hanging="360"/>
      </w:pPr>
      <w:rPr>
        <w:rFonts w:cs="Times New Roman"/>
      </w:rPr>
    </w:lvl>
    <w:lvl w:ilvl="7" w:tplc="04050019" w:tentative="1">
      <w:start w:val="1"/>
      <w:numFmt w:val="lowerLetter"/>
      <w:lvlText w:val="%8."/>
      <w:lvlJc w:val="left"/>
      <w:pPr>
        <w:ind w:left="5433" w:hanging="360"/>
      </w:pPr>
      <w:rPr>
        <w:rFonts w:cs="Times New Roman"/>
      </w:rPr>
    </w:lvl>
    <w:lvl w:ilvl="8" w:tplc="0405001B" w:tentative="1">
      <w:start w:val="1"/>
      <w:numFmt w:val="lowerRoman"/>
      <w:lvlText w:val="%9."/>
      <w:lvlJc w:val="right"/>
      <w:pPr>
        <w:ind w:left="6153" w:hanging="180"/>
      </w:pPr>
      <w:rPr>
        <w:rFonts w:cs="Times New Roman"/>
      </w:r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262E"/>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44B"/>
    <w:rsid w:val="00107F3E"/>
    <w:rsid w:val="00110747"/>
    <w:rsid w:val="001152DE"/>
    <w:rsid w:val="001153E6"/>
    <w:rsid w:val="00115DE0"/>
    <w:rsid w:val="00116438"/>
    <w:rsid w:val="00117128"/>
    <w:rsid w:val="001232AD"/>
    <w:rsid w:val="00125C97"/>
    <w:rsid w:val="00132CB9"/>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D65C4"/>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77DCC"/>
    <w:rsid w:val="00381358"/>
    <w:rsid w:val="00386430"/>
    <w:rsid w:val="00390563"/>
    <w:rsid w:val="00391CFF"/>
    <w:rsid w:val="003A036F"/>
    <w:rsid w:val="003A0C8C"/>
    <w:rsid w:val="003A1AB9"/>
    <w:rsid w:val="003A1F22"/>
    <w:rsid w:val="003B1592"/>
    <w:rsid w:val="003C1BAC"/>
    <w:rsid w:val="003C6840"/>
    <w:rsid w:val="003D7228"/>
    <w:rsid w:val="003D7E99"/>
    <w:rsid w:val="003E207B"/>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363D"/>
    <w:rsid w:val="00515767"/>
    <w:rsid w:val="00520181"/>
    <w:rsid w:val="0052348F"/>
    <w:rsid w:val="00524C66"/>
    <w:rsid w:val="005308A4"/>
    <w:rsid w:val="005352A6"/>
    <w:rsid w:val="00535FE6"/>
    <w:rsid w:val="00537077"/>
    <w:rsid w:val="00542ED0"/>
    <w:rsid w:val="00546F1C"/>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9FE"/>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240B"/>
    <w:rsid w:val="009B3B40"/>
    <w:rsid w:val="009C456C"/>
    <w:rsid w:val="009C482B"/>
    <w:rsid w:val="009D72A5"/>
    <w:rsid w:val="009E0568"/>
    <w:rsid w:val="009E162D"/>
    <w:rsid w:val="009E2EC3"/>
    <w:rsid w:val="009E49D5"/>
    <w:rsid w:val="009E6D8C"/>
    <w:rsid w:val="009F2A61"/>
    <w:rsid w:val="00A01780"/>
    <w:rsid w:val="00A06661"/>
    <w:rsid w:val="00A1020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21B05"/>
    <w:rsid w:val="00B47578"/>
    <w:rsid w:val="00B50CD9"/>
    <w:rsid w:val="00B53327"/>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85AFB"/>
    <w:rsid w:val="00B95F7F"/>
    <w:rsid w:val="00B9658F"/>
    <w:rsid w:val="00B96B2B"/>
    <w:rsid w:val="00B977C0"/>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54B9A"/>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C397A"/>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C5D0D"/>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A1F171-3B93-4564-B249-40EAB614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pPr>
      <w:spacing w:after="200" w:line="276" w:lineRule="auto"/>
    </w:pPr>
    <w:rPr>
      <w:rFonts w:eastAsia="Times New Roman"/>
    </w:rPr>
  </w:style>
  <w:style w:type="paragraph" w:styleId="Nadpis1">
    <w:name w:val="heading 1"/>
    <w:basedOn w:val="Normln"/>
    <w:next w:val="Normln"/>
    <w:link w:val="Nadpis1Char"/>
    <w:uiPriority w:val="99"/>
    <w:qFormat/>
    <w:rsid w:val="007C5646"/>
    <w:pPr>
      <w:keepNext/>
      <w:spacing w:before="240" w:after="60" w:line="240" w:lineRule="auto"/>
      <w:jc w:val="both"/>
      <w:outlineLvl w:val="0"/>
    </w:pPr>
    <w:rPr>
      <w:b/>
      <w:kern w:val="28"/>
      <w:sz w:val="28"/>
      <w:szCs w:val="20"/>
    </w:rPr>
  </w:style>
  <w:style w:type="paragraph" w:styleId="Nadpis2">
    <w:name w:val="heading 2"/>
    <w:basedOn w:val="Normln"/>
    <w:next w:val="Normln"/>
    <w:link w:val="Nadpis2Char"/>
    <w:uiPriority w:val="99"/>
    <w:qFormat/>
    <w:rsid w:val="007C5646"/>
    <w:pPr>
      <w:keepNext/>
      <w:spacing w:before="240" w:after="60" w:line="240" w:lineRule="auto"/>
      <w:jc w:val="both"/>
      <w:outlineLvl w:val="1"/>
    </w:pPr>
    <w:rPr>
      <w:rFonts w:cs="Arial"/>
      <w:b/>
      <w:bCs/>
      <w:i/>
      <w:iCs/>
      <w:sz w:val="28"/>
      <w:szCs w:val="28"/>
    </w:rPr>
  </w:style>
  <w:style w:type="paragraph" w:styleId="Nadpis4">
    <w:name w:val="heading 4"/>
    <w:basedOn w:val="Normln"/>
    <w:next w:val="Normln"/>
    <w:link w:val="Nadpis4Char"/>
    <w:uiPriority w:val="99"/>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uiPriority w:val="99"/>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uiPriority w:val="99"/>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uiPriority w:val="99"/>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uiPriority w:val="99"/>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uiPriority w:val="99"/>
    <w:qFormat/>
    <w:rsid w:val="007C5646"/>
    <w:pPr>
      <w:numPr>
        <w:ilvl w:val="8"/>
        <w:numId w:val="1"/>
      </w:numPr>
      <w:spacing w:before="240" w:after="60" w:line="240" w:lineRule="auto"/>
      <w:jc w:val="both"/>
      <w:outlineLvl w:val="8"/>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C5646"/>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7C5646"/>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7C5646"/>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7C5646"/>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7C5646"/>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7C5646"/>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7C5646"/>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7C5646"/>
    <w:rPr>
      <w:rFonts w:ascii="Arial" w:hAnsi="Arial" w:cs="Arial"/>
      <w:lang w:eastAsia="cs-CZ"/>
    </w:rPr>
  </w:style>
  <w:style w:type="paragraph" w:customStyle="1" w:styleId="nadpiszkona">
    <w:name w:val="nadpis zákona"/>
    <w:basedOn w:val="Normln"/>
    <w:next w:val="Normln"/>
    <w:uiPriority w:val="99"/>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uiPriority w:val="99"/>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rsid w:val="007C5646"/>
    <w:pPr>
      <w:tabs>
        <w:tab w:val="center" w:pos="4536"/>
        <w:tab w:val="right" w:pos="9072"/>
      </w:tabs>
    </w:pPr>
  </w:style>
  <w:style w:type="character" w:customStyle="1" w:styleId="ZhlavChar">
    <w:name w:val="Záhlaví Char"/>
    <w:basedOn w:val="Standardnpsmoodstavce"/>
    <w:link w:val="Zhlav"/>
    <w:uiPriority w:val="99"/>
    <w:locked/>
    <w:rsid w:val="007C5646"/>
    <w:rPr>
      <w:rFonts w:eastAsia="Times New Roman" w:cs="Times New Roman"/>
      <w:lang w:eastAsia="cs-CZ"/>
    </w:rPr>
  </w:style>
  <w:style w:type="paragraph" w:styleId="Zpat">
    <w:name w:val="footer"/>
    <w:basedOn w:val="Normln"/>
    <w:link w:val="ZpatChar"/>
    <w:uiPriority w:val="99"/>
    <w:rsid w:val="007C5646"/>
    <w:pPr>
      <w:tabs>
        <w:tab w:val="center" w:pos="4536"/>
        <w:tab w:val="right" w:pos="9072"/>
      </w:tabs>
    </w:pPr>
  </w:style>
  <w:style w:type="character" w:customStyle="1" w:styleId="ZpatChar">
    <w:name w:val="Zápatí Char"/>
    <w:basedOn w:val="Standardnpsmoodstavce"/>
    <w:link w:val="Zpat"/>
    <w:uiPriority w:val="99"/>
    <w:locked/>
    <w:rsid w:val="007C5646"/>
    <w:rPr>
      <w:rFonts w:eastAsia="Times New Roman" w:cs="Times New Roman"/>
      <w:lang w:eastAsia="cs-CZ"/>
    </w:rPr>
  </w:style>
  <w:style w:type="paragraph" w:styleId="Normlnweb">
    <w:name w:val="Normal (Web)"/>
    <w:basedOn w:val="Normln"/>
    <w:uiPriority w:val="99"/>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uiPriority w:val="99"/>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uiPriority w:val="99"/>
    <w:locked/>
    <w:rsid w:val="002E49BE"/>
    <w:rPr>
      <w:rFonts w:ascii="Times New Roman" w:hAnsi="Times New Roman"/>
      <w:b/>
      <w:color w:val="000000"/>
      <w:sz w:val="24"/>
    </w:rPr>
  </w:style>
  <w:style w:type="paragraph" w:customStyle="1" w:styleId="Styl1Char">
    <w:name w:val="Styl1 Char"/>
    <w:basedOn w:val="Normln"/>
    <w:link w:val="Styl1CharChar"/>
    <w:autoRedefine/>
    <w:uiPriority w:val="99"/>
    <w:rsid w:val="002E49BE"/>
    <w:pPr>
      <w:numPr>
        <w:numId w:val="41"/>
      </w:numPr>
      <w:tabs>
        <w:tab w:val="clear" w:pos="720"/>
        <w:tab w:val="left" w:pos="-284"/>
        <w:tab w:val="num" w:pos="1080"/>
      </w:tabs>
      <w:spacing w:before="360" w:after="120" w:line="240" w:lineRule="auto"/>
      <w:ind w:left="425" w:hanging="425"/>
    </w:pPr>
    <w:rPr>
      <w:rFonts w:ascii="Times New Roman" w:eastAsia="Arial" w:hAnsi="Times New Roman"/>
      <w:b/>
      <w:color w:val="000000"/>
      <w:sz w:val="24"/>
      <w:szCs w:val="20"/>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uiPriority w:val="99"/>
    <w:locked/>
    <w:rsid w:val="007C5646"/>
    <w:rPr>
      <w:rFonts w:ascii="Times New Roman" w:hAnsi="Times New Roman"/>
      <w:sz w:val="20"/>
      <w:lang w:val="en-US"/>
    </w:rPr>
  </w:style>
  <w:style w:type="paragraph" w:customStyle="1" w:styleId="Textodstavce">
    <w:name w:val="Text odstavce"/>
    <w:basedOn w:val="Normln"/>
    <w:link w:val="TextodstavceChar"/>
    <w:uiPriority w:val="99"/>
    <w:rsid w:val="007C5646"/>
    <w:pPr>
      <w:numPr>
        <w:numId w:val="1"/>
      </w:numPr>
      <w:tabs>
        <w:tab w:val="left" w:pos="851"/>
      </w:tabs>
      <w:spacing w:before="120" w:after="120" w:line="240" w:lineRule="auto"/>
      <w:jc w:val="both"/>
      <w:outlineLvl w:val="6"/>
    </w:pPr>
    <w:rPr>
      <w:rFonts w:ascii="Times New Roman" w:eastAsia="Arial" w:hAnsi="Times New Roman"/>
      <w:sz w:val="20"/>
      <w:szCs w:val="20"/>
      <w:lang w:val="en-US"/>
    </w:rPr>
  </w:style>
  <w:style w:type="paragraph" w:customStyle="1" w:styleId="Textbodu">
    <w:name w:val="Text bodu"/>
    <w:basedOn w:val="Normln"/>
    <w:uiPriority w:val="99"/>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C5646"/>
    <w:rPr>
      <w:rFonts w:ascii="Tahoma" w:hAnsi="Tahoma" w:cs="Tahoma"/>
      <w:sz w:val="16"/>
      <w:szCs w:val="16"/>
      <w:lang w:eastAsia="cs-CZ"/>
    </w:rPr>
  </w:style>
  <w:style w:type="paragraph" w:styleId="Odstavecseseznamem">
    <w:name w:val="List Paragraph"/>
    <w:basedOn w:val="Normln"/>
    <w:uiPriority w:val="99"/>
    <w:qFormat/>
    <w:rsid w:val="00A84711"/>
    <w:pPr>
      <w:ind w:left="720"/>
      <w:contextualSpacing/>
    </w:pPr>
  </w:style>
  <w:style w:type="character" w:styleId="Odkaznakoment">
    <w:name w:val="annotation reference"/>
    <w:basedOn w:val="Standardnpsmoodstavce"/>
    <w:uiPriority w:val="99"/>
    <w:semiHidden/>
    <w:rsid w:val="00B96B2B"/>
    <w:rPr>
      <w:rFonts w:cs="Times New Roman"/>
      <w:sz w:val="16"/>
      <w:szCs w:val="16"/>
    </w:rPr>
  </w:style>
  <w:style w:type="paragraph" w:styleId="Textkomente">
    <w:name w:val="annotation text"/>
    <w:basedOn w:val="Normln"/>
    <w:link w:val="TextkomenteChar"/>
    <w:uiPriority w:val="99"/>
    <w:semiHidden/>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B96B2B"/>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96B2B"/>
    <w:rPr>
      <w:b/>
      <w:bCs/>
    </w:rPr>
  </w:style>
  <w:style w:type="character" w:customStyle="1" w:styleId="PedmtkomenteChar">
    <w:name w:val="Předmět komentáře Char"/>
    <w:basedOn w:val="TextkomenteChar"/>
    <w:link w:val="Pedmtkomente"/>
    <w:uiPriority w:val="99"/>
    <w:semiHidden/>
    <w:locked/>
    <w:rsid w:val="00B96B2B"/>
    <w:rPr>
      <w:rFonts w:eastAsia="Times New Roman"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eastAsia="Arial" w:cs="Arial"/>
      <w:b/>
      <w:bCs/>
      <w:color w:val="000000"/>
      <w:lang w:eastAsia="en-US"/>
    </w:rPr>
  </w:style>
  <w:style w:type="character" w:customStyle="1" w:styleId="4992urovenChar">
    <w:name w:val="499_2uroven Char"/>
    <w:basedOn w:val="Standardnpsmoodstavce"/>
    <w:link w:val="4992uroven"/>
    <w:uiPriority w:val="99"/>
    <w:locked/>
    <w:rsid w:val="0019368D"/>
    <w:rPr>
      <w:rFonts w:ascii="Arial" w:eastAsia="Times New Roman"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eastAsia="Arial" w:cs="Arial"/>
      <w:b/>
      <w:bCs/>
      <w:color w:val="000000"/>
      <w:sz w:val="24"/>
      <w:szCs w:val="24"/>
      <w:lang w:eastAsia="en-US"/>
    </w:rPr>
  </w:style>
  <w:style w:type="character" w:customStyle="1" w:styleId="4991urovenChar">
    <w:name w:val="499_1uroven Char"/>
    <w:basedOn w:val="Standardnpsmoodstavce"/>
    <w:link w:val="4991uroven"/>
    <w:uiPriority w:val="99"/>
    <w:locked/>
    <w:rsid w:val="0019368D"/>
    <w:rPr>
      <w:rFonts w:ascii="Arial" w:eastAsia="Times New Roman"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eastAsia="Arial" w:cs="Arial"/>
      <w:color w:val="000000"/>
      <w:sz w:val="18"/>
      <w:szCs w:val="18"/>
      <w:lang w:eastAsia="en-US"/>
    </w:rPr>
  </w:style>
  <w:style w:type="character" w:customStyle="1" w:styleId="499textodrazenyChar">
    <w:name w:val="499_text_odrazeny Char"/>
    <w:basedOn w:val="Standardnpsmoodstavce"/>
    <w:link w:val="499textodrazeny"/>
    <w:uiPriority w:val="99"/>
    <w:locked/>
    <w:rsid w:val="0019368D"/>
    <w:rPr>
      <w:rFonts w:ascii="Arial" w:eastAsia="Times New Roman"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eastAsia="Arial" w:cs="Arial"/>
      <w:color w:val="000000"/>
      <w:sz w:val="20"/>
      <w:szCs w:val="20"/>
      <w:lang w:eastAsia="en-US"/>
    </w:rPr>
  </w:style>
  <w:style w:type="character" w:customStyle="1" w:styleId="4993urovenChar">
    <w:name w:val="499_3uroven Char"/>
    <w:basedOn w:val="Standardnpsmoodstavce"/>
    <w:link w:val="4993uroven"/>
    <w:uiPriority w:val="99"/>
    <w:locked/>
    <w:rsid w:val="0019368D"/>
    <w:rPr>
      <w:rFonts w:ascii="Arial" w:eastAsia="Times New Roman"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eastAsia="Arial" w:cs="Arial"/>
      <w:color w:val="000000"/>
      <w:sz w:val="20"/>
      <w:szCs w:val="20"/>
      <w:lang w:eastAsia="en-US"/>
    </w:rPr>
  </w:style>
  <w:style w:type="character" w:customStyle="1" w:styleId="499textChar">
    <w:name w:val="499_text Char"/>
    <w:basedOn w:val="Standardnpsmoodstavce"/>
    <w:link w:val="499text"/>
    <w:uiPriority w:val="99"/>
    <w:locked/>
    <w:rsid w:val="0019368D"/>
    <w:rPr>
      <w:rFonts w:ascii="Arial" w:eastAsia="Times New Roman" w:hAnsi="Arial" w:cs="Arial"/>
      <w:color w:val="000000"/>
      <w:sz w:val="20"/>
      <w:szCs w:val="20"/>
    </w:rPr>
  </w:style>
  <w:style w:type="paragraph" w:customStyle="1" w:styleId="Novelizanbod">
    <w:name w:val="Novelizační bod"/>
    <w:basedOn w:val="Normln"/>
    <w:next w:val="Normln"/>
    <w:uiPriority w:val="99"/>
    <w:rsid w:val="0019368D"/>
    <w:pPr>
      <w:keepNext/>
      <w:keepLines/>
      <w:numPr>
        <w:numId w:val="54"/>
      </w:numPr>
      <w:spacing w:before="480" w:after="120" w:line="240" w:lineRule="auto"/>
      <w:jc w:val="both"/>
    </w:pPr>
    <w:rPr>
      <w:rFonts w:ascii="Times New Roman" w:hAnsi="Times New Roman"/>
      <w:sz w:val="24"/>
      <w:szCs w:val="20"/>
    </w:rPr>
  </w:style>
  <w:style w:type="character" w:customStyle="1" w:styleId="ZkladntextChar">
    <w:name w:val="Základní text Char"/>
    <w:basedOn w:val="Standardnpsmoodstavce"/>
    <w:link w:val="Zkladntext"/>
    <w:uiPriority w:val="99"/>
    <w:locked/>
    <w:rsid w:val="0019368D"/>
    <w:rPr>
      <w:rFonts w:ascii="Times New Roman" w:hAnsi="Times New Roman" w:cs="Times New Roman"/>
      <w:sz w:val="20"/>
      <w:szCs w:val="20"/>
      <w:lang w:eastAsia="ar-SA" w:bidi="ar-SA"/>
    </w:rPr>
  </w:style>
  <w:style w:type="paragraph" w:styleId="Zkladntext">
    <w:name w:val="Body Text"/>
    <w:basedOn w:val="Normln"/>
    <w:link w:val="ZkladntextChar"/>
    <w:uiPriority w:val="99"/>
    <w:rsid w:val="0019368D"/>
    <w:pPr>
      <w:suppressAutoHyphens/>
      <w:spacing w:before="120" w:after="120" w:line="360" w:lineRule="auto"/>
      <w:jc w:val="both"/>
    </w:pPr>
    <w:rPr>
      <w:rFonts w:ascii="Times New Roman" w:hAnsi="Times New Roman"/>
      <w:sz w:val="24"/>
      <w:szCs w:val="20"/>
      <w:lang w:eastAsia="ar-SA"/>
    </w:rPr>
  </w:style>
  <w:style w:type="character" w:customStyle="1" w:styleId="BodyTextChar1">
    <w:name w:val="Body Text Char1"/>
    <w:basedOn w:val="Standardnpsmoodstavce"/>
    <w:uiPriority w:val="99"/>
    <w:semiHidden/>
    <w:rsid w:val="004A6FA7"/>
    <w:rPr>
      <w:rFonts w:eastAsia="Times New Roman"/>
    </w:rPr>
  </w:style>
  <w:style w:type="character" w:customStyle="1" w:styleId="Char2">
    <w:name w:val="Char2"/>
    <w:basedOn w:val="Standardnpsmoodstavce"/>
    <w:uiPriority w:val="99"/>
    <w:rsid w:val="002F5282"/>
    <w:rPr>
      <w:rFonts w:cs="Times New Roman"/>
    </w:rPr>
  </w:style>
  <w:style w:type="character" w:styleId="slostrnky">
    <w:name w:val="page number"/>
    <w:basedOn w:val="Standardnpsmoodstavce"/>
    <w:uiPriority w:val="99"/>
    <w:rsid w:val="002F5282"/>
    <w:rPr>
      <w:rFonts w:cs="Times New Roman"/>
    </w:rPr>
  </w:style>
  <w:style w:type="paragraph" w:styleId="Textpoznpodarou">
    <w:name w:val="footnote text"/>
    <w:basedOn w:val="Normln"/>
    <w:link w:val="TextpoznpodarouChar"/>
    <w:uiPriority w:val="99"/>
    <w:semiHidden/>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7F4FC0"/>
    <w:rPr>
      <w:rFonts w:eastAsia="Times New Roman" w:cs="Times New Roman"/>
      <w:sz w:val="20"/>
      <w:szCs w:val="20"/>
      <w:lang w:eastAsia="cs-CZ"/>
    </w:rPr>
  </w:style>
  <w:style w:type="character" w:styleId="Znakapoznpodarou">
    <w:name w:val="footnote reference"/>
    <w:basedOn w:val="Standardnpsmoodstavce"/>
    <w:uiPriority w:val="99"/>
    <w:semiHidden/>
    <w:rsid w:val="007F4FC0"/>
    <w:rPr>
      <w:rFonts w:cs="Times New Roman"/>
      <w:vertAlign w:val="superscript"/>
    </w:rPr>
  </w:style>
  <w:style w:type="character" w:styleId="Hypertextovodkaz">
    <w:name w:val="Hyperlink"/>
    <w:basedOn w:val="Standardnpsmoodstavce"/>
    <w:uiPriority w:val="99"/>
    <w:rsid w:val="009649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2363">
      <w:bodyDiv w:val="1"/>
      <w:marLeft w:val="0"/>
      <w:marRight w:val="0"/>
      <w:marTop w:val="0"/>
      <w:marBottom w:val="0"/>
      <w:divBdr>
        <w:top w:val="none" w:sz="0" w:space="0" w:color="auto"/>
        <w:left w:val="none" w:sz="0" w:space="0" w:color="auto"/>
        <w:bottom w:val="none" w:sz="0" w:space="0" w:color="auto"/>
        <w:right w:val="none" w:sz="0" w:space="0" w:color="auto"/>
      </w:divBdr>
    </w:div>
    <w:div w:id="866721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13579</Characters>
  <Application>Microsoft Office Word</Application>
  <DocSecurity>0</DocSecurity>
  <Lines>113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Machačková</dc:creator>
  <cp:keywords/>
  <dc:description/>
  <cp:lastModifiedBy>David Durtus</cp:lastModifiedBy>
  <cp:revision>3</cp:revision>
  <cp:lastPrinted>2017-05-02T07:53:00Z</cp:lastPrinted>
  <dcterms:created xsi:type="dcterms:W3CDTF">2018-10-04T08:26:00Z</dcterms:created>
  <dcterms:modified xsi:type="dcterms:W3CDTF">2018-10-04T08:56:00Z</dcterms:modified>
</cp:coreProperties>
</file>